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54" w:rsidRPr="00345454" w:rsidRDefault="00345454" w:rsidP="00345454">
      <w:pPr>
        <w:pStyle w:val="Heading2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54">
        <w:rPr>
          <w:rFonts w:ascii="Times New Roman" w:hAnsi="Times New Roman" w:cs="Times New Roman"/>
          <w:b/>
          <w:sz w:val="28"/>
          <w:szCs w:val="28"/>
        </w:rPr>
        <w:t>TECHNICAL UNIVERSITY OF MOMBASA</w:t>
      </w: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54">
        <w:rPr>
          <w:rFonts w:ascii="Times New Roman" w:hAnsi="Times New Roman" w:cs="Times New Roman"/>
          <w:b/>
          <w:i/>
          <w:sz w:val="28"/>
          <w:szCs w:val="28"/>
        </w:rPr>
        <w:t>School of Business</w:t>
      </w: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54">
        <w:rPr>
          <w:rFonts w:ascii="Times New Roman" w:hAnsi="Times New Roman" w:cs="Times New Roman"/>
          <w:sz w:val="28"/>
          <w:szCs w:val="28"/>
        </w:rPr>
        <w:t>DEPARTMENT OF BUSINESS ADMINISTRATION</w:t>
      </w: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54">
        <w:rPr>
          <w:rFonts w:ascii="Times New Roman" w:hAnsi="Times New Roman" w:cs="Times New Roman"/>
          <w:b/>
          <w:sz w:val="28"/>
          <w:szCs w:val="28"/>
        </w:rPr>
        <w:t>BHT 2244: PSYCHOLOGY OF CUSTOMERS</w:t>
      </w: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54">
        <w:rPr>
          <w:rFonts w:ascii="Times New Roman" w:hAnsi="Times New Roman" w:cs="Times New Roman"/>
          <w:b/>
          <w:sz w:val="28"/>
          <w:szCs w:val="28"/>
        </w:rPr>
        <w:t>SERIES</w:t>
      </w:r>
      <w:r w:rsidRPr="00345454">
        <w:rPr>
          <w:rFonts w:ascii="Times New Roman" w:hAnsi="Times New Roman" w:cs="Times New Roman"/>
          <w:sz w:val="28"/>
          <w:szCs w:val="28"/>
        </w:rPr>
        <w:t>: APRIL 2016</w:t>
      </w: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54">
        <w:rPr>
          <w:rFonts w:ascii="Times New Roman" w:hAnsi="Times New Roman" w:cs="Times New Roman"/>
          <w:b/>
          <w:sz w:val="28"/>
          <w:szCs w:val="28"/>
        </w:rPr>
        <w:t>TIME</w:t>
      </w:r>
      <w:r w:rsidRPr="00345454">
        <w:rPr>
          <w:rFonts w:ascii="Times New Roman" w:hAnsi="Times New Roman" w:cs="Times New Roman"/>
          <w:sz w:val="28"/>
          <w:szCs w:val="28"/>
        </w:rPr>
        <w:t>: 2 HOURS</w:t>
      </w:r>
    </w:p>
    <w:p w:rsidR="00345454" w:rsidRPr="00345454" w:rsidRDefault="00345454" w:rsidP="0034545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454" w:rsidRPr="00345454" w:rsidRDefault="00345454" w:rsidP="00345454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454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345454" w:rsidRPr="00345454" w:rsidRDefault="00345454" w:rsidP="00345454">
      <w:pPr>
        <w:numPr>
          <w:ilvl w:val="0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454">
        <w:rPr>
          <w:rFonts w:ascii="Times New Roman" w:hAnsi="Times New Roman" w:cs="Times New Roman"/>
          <w:sz w:val="28"/>
          <w:szCs w:val="28"/>
        </w:rPr>
        <w:t>This paper consists of FIVE questions.</w:t>
      </w:r>
    </w:p>
    <w:p w:rsidR="00345454" w:rsidRPr="00345454" w:rsidRDefault="00345454" w:rsidP="00345454">
      <w:pPr>
        <w:numPr>
          <w:ilvl w:val="0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454">
        <w:rPr>
          <w:rFonts w:ascii="Times New Roman" w:hAnsi="Times New Roman" w:cs="Times New Roman"/>
          <w:sz w:val="28"/>
          <w:szCs w:val="28"/>
        </w:rPr>
        <w:t>Answer question ONE (Compulsory) and any other TWO questions</w:t>
      </w:r>
    </w:p>
    <w:p w:rsidR="00345454" w:rsidRPr="00345454" w:rsidRDefault="00345454" w:rsidP="00345454">
      <w:pPr>
        <w:pStyle w:val="Heading2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454" w:rsidRPr="00345454" w:rsidRDefault="00345454" w:rsidP="003454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454" w:rsidRPr="00345454" w:rsidRDefault="00345454" w:rsidP="003454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C3A" w:rsidRPr="00345454" w:rsidRDefault="00817C3A" w:rsidP="00345454">
      <w:pPr>
        <w:pStyle w:val="Heading2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QUESTION ONE</w:t>
      </w:r>
    </w:p>
    <w:p w:rsidR="00B22A05" w:rsidRPr="00345454" w:rsidRDefault="00B22A05" w:rsidP="003454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327" w:rsidRPr="00345454" w:rsidRDefault="00461B90" w:rsidP="003454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following concepts as applied in consumer behavior.</w:t>
      </w:r>
    </w:p>
    <w:p w:rsidR="00F61327" w:rsidRPr="00345454" w:rsidRDefault="00E24530" w:rsidP="0034545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Consumer post-purchase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behavior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 Marks)</w:t>
      </w:r>
    </w:p>
    <w:p w:rsidR="00F61327" w:rsidRPr="00345454" w:rsidRDefault="00A41C52" w:rsidP="0034545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Personality </w:t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Self-concept</w:t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:rsidR="00F61327" w:rsidRPr="00345454" w:rsidRDefault="00A41C52" w:rsidP="0034545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Marketing mix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(3 Marks) </w:t>
      </w:r>
    </w:p>
    <w:p w:rsidR="00A41C52" w:rsidRPr="00345454" w:rsidRDefault="00A41C52" w:rsidP="0034545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Consumer involvement</w:t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 marks)</w:t>
      </w:r>
    </w:p>
    <w:p w:rsidR="00DA399E" w:rsidRPr="00345454" w:rsidRDefault="00253FC5" w:rsidP="003454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</w:t>
      </w:r>
      <w:r w:rsidR="008C11BF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strate your understanding of the following ways in which marketers utilize consumer perception: product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positioning, product re-positioning and perceptual mapping.</w:t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C11BF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C11BF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461B90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(9 marks)</w:t>
      </w:r>
      <w:r w:rsidR="00F6132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17C3A" w:rsidRPr="00345454" w:rsidRDefault="00AC66EA" w:rsidP="003454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“The subject of Consumer psychology is founded on the marketing concept, an important orientation in marketing management”. Explain this statement. </w:t>
      </w:r>
      <w:r w:rsidR="00B22A05"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  </w:t>
      </w:r>
      <w:r w:rsidR="00B22A05"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ab/>
      </w:r>
      <w:r w:rsidR="00B22A05"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(6 marks)</w:t>
      </w:r>
    </w:p>
    <w:p w:rsidR="00817C3A" w:rsidRPr="00345454" w:rsidRDefault="00817C3A" w:rsidP="0034545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17C3A" w:rsidRPr="00345454" w:rsidRDefault="00817C3A" w:rsidP="0034545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QUESTION TWO</w:t>
      </w:r>
    </w:p>
    <w:p w:rsidR="007E621E" w:rsidRPr="00345454" w:rsidRDefault="00E61100" w:rsidP="00345454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 the influence of the following psychological factors to consumer behavior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i)Perception </w:t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 m</w:t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ks)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ii)</w:t>
      </w:r>
      <w:r w:rsidR="00B43418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Learning                            </w:t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7E621E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 m</w:t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="007E621E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</w:t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E621E" w:rsidRPr="00345454" w:rsidRDefault="007E621E" w:rsidP="00345454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Attitudes can be formed but can also be changed. Explain five ways that marketers use to change consumer </w:t>
      </w:r>
      <w:r w:rsidR="00E34B19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attitudes in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B19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favour of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them</w:t>
      </w:r>
      <w:r w:rsidR="00CC6E7C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selves</w:t>
      </w:r>
      <w:r w:rsidR="00AC66EA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345454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their products. </w:t>
      </w:r>
      <w:r w:rsidR="00345454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181CF7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 marks)</w:t>
      </w:r>
    </w:p>
    <w:p w:rsidR="00345454" w:rsidRPr="00345454" w:rsidRDefault="00345454" w:rsidP="00345454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1327" w:rsidRPr="00345454" w:rsidRDefault="00F61327" w:rsidP="0034545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QUESTION THREE</w:t>
      </w:r>
    </w:p>
    <w:p w:rsidR="00F61327" w:rsidRPr="00345454" w:rsidRDefault="00F61327" w:rsidP="00345454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 w:rsidR="00345454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do you understand by the term cognitive dissonance? Briefly explain how marketers can reduce cognitive dissonance.</w:t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45454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 marks)</w:t>
      </w:r>
    </w:p>
    <w:p w:rsidR="006A6FA5" w:rsidRPr="00345454" w:rsidRDefault="006A6FA5" w:rsidP="00345454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Define perceptual mechanism and describe its three sub-processes</w:t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45454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F42BB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 marks)</w:t>
      </w:r>
    </w:p>
    <w:p w:rsidR="00AC66EA" w:rsidRPr="00345454" w:rsidRDefault="00AC66EA" w:rsidP="00345454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18E" w:rsidRPr="00345454" w:rsidRDefault="00A8118E" w:rsidP="0034545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QUESTION FOUR</w:t>
      </w:r>
    </w:p>
    <w:p w:rsidR="00A8118E" w:rsidRPr="00345454" w:rsidRDefault="00660C20" w:rsidP="0034545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the stages in the family life cycle h</w:t>
      </w:r>
      <w:r w:rsidR="00A8118E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ighlight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ing one variable in each of the stages that affects </w:t>
      </w:r>
      <w:r w:rsidR="00A8118E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consumer’s purchase decision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[2</w:t>
      </w:r>
      <w:r w:rsidR="00A8118E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Marks]</w:t>
      </w:r>
      <w:r w:rsidR="00A8118E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8118E" w:rsidRPr="00345454" w:rsidRDefault="00A8118E" w:rsidP="0034545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QUESTION FIVE</w:t>
      </w:r>
    </w:p>
    <w:p w:rsidR="00A8118E" w:rsidRPr="00345454" w:rsidRDefault="00A8118E" w:rsidP="003454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Although we may differ in perceptual processes, universally speaking, the perceptual process </w:t>
      </w:r>
      <w:r w:rsidR="00EA6D6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comprises four components:</w:t>
      </w:r>
      <w:r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</w:t>
      </w:r>
      <w:r w:rsidRPr="00EA6D69">
        <w:rPr>
          <w:rFonts w:ascii="Times New Roman" w:eastAsia="Times" w:hAnsi="Times New Roman" w:cs="Times New Roman"/>
          <w:iCs/>
          <w:color w:val="000000" w:themeColor="text1"/>
          <w:sz w:val="24"/>
          <w:szCs w:val="24"/>
        </w:rPr>
        <w:t>input, perceptual mechanism, output and behaviour</w:t>
      </w:r>
      <w:r w:rsidR="00EA6D6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. Briefly discus</w:t>
      </w:r>
      <w:r w:rsidRPr="00345454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these components.</w:t>
      </w:r>
    </w:p>
    <w:p w:rsidR="00033D78" w:rsidRPr="00345454" w:rsidRDefault="00033D78" w:rsidP="00345454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Explain </w:t>
      </w:r>
      <w:r w:rsidR="004767A2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understanding of opinion l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eader as used in consumer </w:t>
      </w:r>
      <w:r w:rsidR="004767A2"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behavior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Identify and describe four types of opinion leaders.</w:t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(10 marks)</w:t>
      </w:r>
    </w:p>
    <w:p w:rsidR="00A8118E" w:rsidRPr="00345454" w:rsidRDefault="00A8118E" w:rsidP="00345454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18E" w:rsidRPr="00345454" w:rsidRDefault="00A8118E" w:rsidP="00345454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18E" w:rsidRPr="00345454" w:rsidRDefault="00A8118E" w:rsidP="00345454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1327" w:rsidRPr="00345454" w:rsidRDefault="00F61327" w:rsidP="0034545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327" w:rsidRPr="00345454" w:rsidRDefault="00F61327" w:rsidP="0034545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327" w:rsidRPr="00345454" w:rsidRDefault="00F61327" w:rsidP="0034545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327" w:rsidRPr="00345454" w:rsidRDefault="00F61327" w:rsidP="0034545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1327" w:rsidRPr="0034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B12"/>
    <w:multiLevelType w:val="hybridMultilevel"/>
    <w:tmpl w:val="ECCCD828"/>
    <w:lvl w:ilvl="0" w:tplc="094625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FAC"/>
    <w:multiLevelType w:val="hybridMultilevel"/>
    <w:tmpl w:val="E3FE4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9D1"/>
    <w:multiLevelType w:val="hybridMultilevel"/>
    <w:tmpl w:val="FE16175C"/>
    <w:lvl w:ilvl="0" w:tplc="85E2C062">
      <w:start w:val="1"/>
      <w:numFmt w:val="lowerLetter"/>
      <w:lvlText w:val="%1)"/>
      <w:lvlJc w:val="left"/>
      <w:pPr>
        <w:ind w:left="368" w:hanging="360"/>
      </w:pPr>
      <w:rPr>
        <w:rFonts w:eastAsia="Times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1BC1661D"/>
    <w:multiLevelType w:val="hybridMultilevel"/>
    <w:tmpl w:val="A650F4EE"/>
    <w:lvl w:ilvl="0" w:tplc="58BA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5190"/>
    <w:multiLevelType w:val="hybridMultilevel"/>
    <w:tmpl w:val="E29AF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547F"/>
    <w:multiLevelType w:val="hybridMultilevel"/>
    <w:tmpl w:val="65028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40D1E"/>
    <w:multiLevelType w:val="hybridMultilevel"/>
    <w:tmpl w:val="7918040C"/>
    <w:lvl w:ilvl="0" w:tplc="25A80D1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00"/>
    <w:rsid w:val="00033D78"/>
    <w:rsid w:val="00181CF7"/>
    <w:rsid w:val="00240FE4"/>
    <w:rsid w:val="00253FC5"/>
    <w:rsid w:val="00345454"/>
    <w:rsid w:val="00461B90"/>
    <w:rsid w:val="004767A2"/>
    <w:rsid w:val="00574AFF"/>
    <w:rsid w:val="00660C20"/>
    <w:rsid w:val="006A6FA5"/>
    <w:rsid w:val="007E621E"/>
    <w:rsid w:val="00817C3A"/>
    <w:rsid w:val="008C11BF"/>
    <w:rsid w:val="008C68F7"/>
    <w:rsid w:val="009F42BB"/>
    <w:rsid w:val="00A41C52"/>
    <w:rsid w:val="00A8118E"/>
    <w:rsid w:val="00AC66EA"/>
    <w:rsid w:val="00B22A05"/>
    <w:rsid w:val="00B43418"/>
    <w:rsid w:val="00C13E3F"/>
    <w:rsid w:val="00C732C9"/>
    <w:rsid w:val="00CC6E7C"/>
    <w:rsid w:val="00DA399E"/>
    <w:rsid w:val="00E24530"/>
    <w:rsid w:val="00E34B19"/>
    <w:rsid w:val="00E61100"/>
    <w:rsid w:val="00EA6D69"/>
    <w:rsid w:val="00F4179A"/>
    <w:rsid w:val="00F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Nyiro;mk</dc:creator>
  <cp:lastModifiedBy>Mr Nyiro</cp:lastModifiedBy>
  <cp:revision>2</cp:revision>
  <dcterms:created xsi:type="dcterms:W3CDTF">2017-05-03T14:08:00Z</dcterms:created>
  <dcterms:modified xsi:type="dcterms:W3CDTF">2017-05-03T14:08:00Z</dcterms:modified>
</cp:coreProperties>
</file>