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379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360" w:lineRule="exact"/>
        <w:ind w:left="3043"/>
        <w:rPr>
          <w:rFonts w:ascii="Cambria" w:hAnsi="Cambria" w:cs="Cambria"/>
          <w:b/>
          <w:bCs/>
          <w:color w:val="00000A"/>
          <w:sz w:val="36"/>
          <w:szCs w:val="36"/>
        </w:rPr>
      </w:pPr>
      <w:r>
        <w:rPr>
          <w:rFonts w:ascii="Cambria" w:hAnsi="Cambria" w:cs="Cambria"/>
          <w:b/>
          <w:bCs/>
          <w:color w:val="00000A"/>
          <w:sz w:val="36"/>
          <w:szCs w:val="36"/>
        </w:rPr>
        <w:t>SOUTH EASTERN KENYA UNIVERSITY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17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319" w:lineRule="exact"/>
        <w:ind w:left="3139"/>
        <w:rPr>
          <w:rFonts w:ascii="Cambria" w:hAnsi="Cambria" w:cs="Cambria"/>
          <w:b/>
          <w:bCs/>
          <w:color w:val="00000A"/>
          <w:sz w:val="30"/>
          <w:szCs w:val="30"/>
          <w:u w:val="single"/>
        </w:rPr>
      </w:pPr>
      <w:r>
        <w:rPr>
          <w:rFonts w:ascii="Cambria" w:hAnsi="Cambria" w:cs="Cambria"/>
          <w:b/>
          <w:bCs/>
          <w:color w:val="00000A"/>
          <w:sz w:val="30"/>
          <w:szCs w:val="30"/>
          <w:u w:val="single"/>
        </w:rPr>
        <w:t>UNIVERSITY EXAMINATIONS 2016/2017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09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319" w:lineRule="exact"/>
        <w:ind w:left="2198"/>
        <w:rPr>
          <w:rFonts w:ascii="Cambria" w:hAnsi="Cambria" w:cs="Cambria"/>
          <w:b/>
          <w:bCs/>
          <w:color w:val="00000A"/>
          <w:sz w:val="30"/>
          <w:szCs w:val="30"/>
        </w:rPr>
      </w:pPr>
      <w:r>
        <w:rPr>
          <w:rFonts w:ascii="Cambria" w:hAnsi="Cambria" w:cs="Cambria"/>
          <w:b/>
          <w:bCs/>
          <w:color w:val="00000A"/>
          <w:sz w:val="30"/>
          <w:szCs w:val="30"/>
        </w:rPr>
        <w:t>FIRST SEMESTER EXAMINATION FOR THE DEGREE OF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45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319" w:lineRule="exact"/>
        <w:ind w:left="3398"/>
        <w:rPr>
          <w:rFonts w:ascii="Cambria" w:hAnsi="Cambria" w:cs="Cambria"/>
          <w:b/>
          <w:bCs/>
          <w:color w:val="000000"/>
          <w:sz w:val="30"/>
          <w:szCs w:val="30"/>
        </w:rPr>
      </w:pPr>
      <w:r>
        <w:rPr>
          <w:rFonts w:ascii="Cambria" w:hAnsi="Cambria" w:cs="Cambria"/>
          <w:b/>
          <w:bCs/>
          <w:color w:val="00000A"/>
          <w:sz w:val="30"/>
          <w:szCs w:val="30"/>
        </w:rPr>
        <w:t>BACHELOR</w:t>
      </w:r>
      <w:r>
        <w:rPr>
          <w:rFonts w:ascii="Cambria" w:hAnsi="Cambria" w:cs="Cambria"/>
          <w:b/>
          <w:bCs/>
          <w:color w:val="000000"/>
          <w:sz w:val="30"/>
          <w:szCs w:val="30"/>
        </w:rPr>
        <w:t xml:space="preserve"> SCIENCE IN ELECTRONICS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34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40" w:lineRule="exact"/>
        <w:ind w:left="4433"/>
        <w:rPr>
          <w:rFonts w:ascii="Cambria" w:hAnsi="Cambria" w:cs="Cambria"/>
          <w:b/>
          <w:bCs/>
          <w:color w:val="00000A"/>
          <w:sz w:val="24"/>
          <w:szCs w:val="24"/>
        </w:rPr>
      </w:pPr>
      <w:r>
        <w:rPr>
          <w:rFonts w:ascii="Cambria" w:hAnsi="Cambria" w:cs="Cambria"/>
          <w:b/>
          <w:bCs/>
          <w:color w:val="00000A"/>
          <w:sz w:val="24"/>
          <w:szCs w:val="24"/>
        </w:rPr>
        <w:t>ELC 304: RESEARCH METHODS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40" w:lineRule="exact"/>
        <w:ind w:left="4433"/>
        <w:rPr>
          <w:rFonts w:ascii="Cambria" w:hAnsi="Cambria" w:cs="Cambria"/>
          <w:b/>
          <w:bCs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31" w:lineRule="exact"/>
        <w:ind w:left="1730"/>
        <w:rPr>
          <w:rFonts w:ascii="Cambria" w:hAnsi="Cambria" w:cs="Cambria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lastRenderedPageBreak/>
        <w:t>8</w:t>
      </w:r>
      <w:r>
        <w:rPr>
          <w:rFonts w:ascii="Calibri" w:hAnsi="Calibri" w:cs="Calibri"/>
          <w:color w:val="00000A"/>
          <w:sz w:val="16"/>
          <w:szCs w:val="16"/>
        </w:rPr>
        <w:t>TH</w:t>
      </w:r>
      <w:r>
        <w:rPr>
          <w:rFonts w:ascii="Cambria" w:hAnsi="Cambria" w:cs="Cambria"/>
          <w:b/>
          <w:bCs/>
          <w:color w:val="00000A"/>
          <w:sz w:val="24"/>
          <w:szCs w:val="24"/>
        </w:rPr>
        <w:t xml:space="preserve"> DECEMBER, 2016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74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81" w:lineRule="exact"/>
        <w:ind w:left="1440"/>
        <w:rPr>
          <w:rFonts w:ascii="Cambria" w:hAnsi="Cambria" w:cs="Cambria"/>
          <w:b/>
          <w:bCs/>
          <w:color w:val="00000A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A"/>
          <w:sz w:val="28"/>
          <w:szCs w:val="28"/>
          <w:u w:val="single"/>
        </w:rPr>
        <w:t>INSTRUCTIONS TO CANDIDATES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24" w:lineRule="exact"/>
        <w:rPr>
          <w:rFonts w:ascii="Cambria" w:hAnsi="Cambria" w:cs="Cambria"/>
          <w:b/>
          <w:bCs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b/>
          <w:bCs/>
          <w:color w:val="00000A"/>
          <w:sz w:val="24"/>
          <w:szCs w:val="24"/>
        </w:rPr>
        <w:lastRenderedPageBreak/>
        <w:t>TIME:10.30-12.30 P.M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24" w:lineRule="exact"/>
        <w:rPr>
          <w:rFonts w:ascii="Cambria" w:hAnsi="Cambria" w:cs="Cambria"/>
          <w:b/>
          <w:bCs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8110" w:space="10"/>
            <w:col w:w="412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55" w:lineRule="exact"/>
        <w:ind w:left="2251"/>
        <w:rPr>
          <w:rFonts w:ascii="Symbol" w:hAnsi="Symbol" w:cs="Symbol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lastRenderedPageBreak/>
        <w:t>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35" w:lineRule="exact"/>
        <w:ind w:left="2251"/>
        <w:rPr>
          <w:rFonts w:ascii="Symbol" w:hAnsi="Symbol" w:cs="Symbol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38" w:lineRule="exact"/>
        <w:ind w:left="2251"/>
        <w:rPr>
          <w:rFonts w:ascii="Symbol" w:hAnsi="Symbol" w:cs="Symbol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rPr>
          <w:rFonts w:ascii="Cambria" w:hAnsi="Cambri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br w:type="column"/>
      </w:r>
    </w:p>
    <w:p w:rsidR="00000000" w:rsidRDefault="00A22FF9">
      <w:pPr>
        <w:widowControl w:val="0"/>
        <w:autoSpaceDE w:val="0"/>
        <w:autoSpaceDN w:val="0"/>
        <w:adjustRightInd w:val="0"/>
        <w:spacing w:after="0" w:line="240" w:lineRule="exact"/>
        <w:rPr>
          <w:rFonts w:ascii="Cambria" w:hAnsi="Cambria" w:cs="Cambria"/>
          <w:color w:val="00000A"/>
          <w:sz w:val="24"/>
          <w:szCs w:val="24"/>
        </w:rPr>
      </w:pPr>
      <w:r>
        <w:rPr>
          <w:rFonts w:ascii="Cambria" w:hAnsi="Cambria" w:cs="Cambria"/>
          <w:color w:val="00000A"/>
          <w:sz w:val="24"/>
          <w:szCs w:val="24"/>
        </w:rPr>
        <w:t>This paper consists of FIVE questions.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35" w:lineRule="exact"/>
        <w:rPr>
          <w:rFonts w:ascii="Cambria" w:hAnsi="Cambria" w:cs="Cambria"/>
          <w:color w:val="00000A"/>
          <w:sz w:val="24"/>
          <w:szCs w:val="24"/>
        </w:rPr>
      </w:pPr>
      <w:r>
        <w:rPr>
          <w:rFonts w:ascii="Cambria" w:hAnsi="Cambria" w:cs="Cambria"/>
          <w:color w:val="00000A"/>
          <w:sz w:val="24"/>
          <w:szCs w:val="24"/>
        </w:rPr>
        <w:t>Answer question</w:t>
      </w:r>
      <w:r>
        <w:rPr>
          <w:rFonts w:ascii="Cambria" w:hAnsi="Cambria" w:cs="Cambria"/>
          <w:b/>
          <w:bCs/>
          <w:color w:val="00000A"/>
          <w:sz w:val="24"/>
          <w:szCs w:val="24"/>
        </w:rPr>
        <w:t xml:space="preserve"> ONE</w:t>
      </w:r>
      <w:r>
        <w:rPr>
          <w:rFonts w:ascii="Cambria" w:hAnsi="Cambria" w:cs="Cambria"/>
          <w:color w:val="00000A"/>
          <w:sz w:val="24"/>
          <w:szCs w:val="24"/>
        </w:rPr>
        <w:t xml:space="preserve"> and any other</w:t>
      </w:r>
      <w:r>
        <w:rPr>
          <w:rFonts w:ascii="Cambria" w:hAnsi="Cambria" w:cs="Cambria"/>
          <w:b/>
          <w:bCs/>
          <w:color w:val="00000A"/>
          <w:sz w:val="24"/>
          <w:szCs w:val="24"/>
        </w:rPr>
        <w:t xml:space="preserve"> TWO</w:t>
      </w:r>
      <w:r>
        <w:rPr>
          <w:rFonts w:ascii="Cambria" w:hAnsi="Cambria" w:cs="Cambria"/>
          <w:color w:val="00000A"/>
          <w:sz w:val="24"/>
          <w:szCs w:val="24"/>
        </w:rPr>
        <w:t xml:space="preserve"> questions.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38" w:lineRule="exact"/>
        <w:rPr>
          <w:rFonts w:ascii="Cambria" w:hAnsi="Cambria" w:cs="Cambria"/>
          <w:color w:val="00000A"/>
          <w:sz w:val="24"/>
          <w:szCs w:val="24"/>
        </w:rPr>
      </w:pPr>
      <w:r>
        <w:rPr>
          <w:rFonts w:ascii="Cambria" w:hAnsi="Cambria" w:cs="Cambria"/>
          <w:color w:val="00000A"/>
          <w:sz w:val="24"/>
          <w:szCs w:val="24"/>
        </w:rPr>
        <w:t>Question</w:t>
      </w:r>
      <w:r>
        <w:rPr>
          <w:rFonts w:ascii="Cambria" w:hAnsi="Cambria" w:cs="Cambria"/>
          <w:b/>
          <w:bCs/>
          <w:color w:val="00000A"/>
          <w:sz w:val="24"/>
          <w:szCs w:val="24"/>
        </w:rPr>
        <w:t xml:space="preserve"> ONE</w:t>
      </w:r>
      <w:r>
        <w:rPr>
          <w:rFonts w:ascii="Cambria" w:hAnsi="Cambria" w:cs="Cambria"/>
          <w:color w:val="00000A"/>
          <w:sz w:val="24"/>
          <w:szCs w:val="24"/>
        </w:rPr>
        <w:t xml:space="preserve"> carries 30 mark while the other</w:t>
      </w:r>
      <w:r>
        <w:rPr>
          <w:rFonts w:ascii="Cambria" w:hAnsi="Cambria" w:cs="Cambria"/>
          <w:b/>
          <w:bCs/>
          <w:color w:val="00000A"/>
          <w:sz w:val="24"/>
          <w:szCs w:val="24"/>
        </w:rPr>
        <w:t xml:space="preserve"> TWO</w:t>
      </w:r>
      <w:r>
        <w:rPr>
          <w:rFonts w:ascii="Cambria" w:hAnsi="Cambria" w:cs="Cambria"/>
          <w:color w:val="00000A"/>
          <w:sz w:val="24"/>
          <w:szCs w:val="24"/>
        </w:rPr>
        <w:t xml:space="preserve"> questions carry 20 marks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21" w:lineRule="exact"/>
        <w:rPr>
          <w:rFonts w:ascii="Cambria" w:hAnsi="Cambria" w:cs="Cambria"/>
          <w:color w:val="00000A"/>
          <w:sz w:val="24"/>
          <w:szCs w:val="24"/>
        </w:rPr>
      </w:pPr>
      <w:r>
        <w:rPr>
          <w:rFonts w:ascii="Cambria" w:hAnsi="Cambria" w:cs="Cambria"/>
          <w:color w:val="00000A"/>
          <w:sz w:val="24"/>
          <w:szCs w:val="24"/>
        </w:rPr>
        <w:t>each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21" w:lineRule="exact"/>
        <w:rPr>
          <w:rFonts w:ascii="Cambria" w:hAnsi="Cambria" w:cs="Cambria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590" w:space="10"/>
            <w:col w:w="964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42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QUESTION ONE (COMPULSORY)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br w:type="column"/>
      </w:r>
    </w:p>
    <w:p w:rsidR="00000000" w:rsidRDefault="00A22FF9">
      <w:pPr>
        <w:widowControl w:val="0"/>
        <w:autoSpaceDE w:val="0"/>
        <w:autoSpaceDN w:val="0"/>
        <w:adjustRightInd w:val="0"/>
        <w:spacing w:after="0" w:line="242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(30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b/>
          <w:bCs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570" w:space="10"/>
            <w:col w:w="666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312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(a).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Define the following terms.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50" w:space="10"/>
            <w:col w:w="1008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223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(i).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216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(ii).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210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(iii).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Research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Research methods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Research methodology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28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(2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(2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3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(2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33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870" w:space="10"/>
            <w:col w:w="4610" w:space="10"/>
            <w:col w:w="474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145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(b).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Explain any four qualities of a good research.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(4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150" w:space="10"/>
            <w:col w:w="5370" w:space="10"/>
            <w:col w:w="470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3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(c).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Objectives are the goals you set out to attain in your study. Explain any three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50" w:space="10"/>
            <w:col w:w="1008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216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characteristics of a well stated objective.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(3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810" w:space="10"/>
            <w:col w:w="242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145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(d).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Explain the advantages and disadvantages of using journals for literature review over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50" w:space="10"/>
            <w:col w:w="1008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216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books.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(4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850" w:space="10"/>
            <w:col w:w="238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(e).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Differentiate between a concept and a variable.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(3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150" w:space="10"/>
            <w:col w:w="7450" w:space="10"/>
            <w:col w:w="262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49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40" w:lineRule="exact"/>
        <w:ind w:left="1440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SEKU/09-12/2016/2017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 w:type="column"/>
      </w:r>
    </w:p>
    <w:p w:rsidR="00000000" w:rsidRDefault="00A22FF9">
      <w:pPr>
        <w:widowControl w:val="0"/>
        <w:autoSpaceDE w:val="0"/>
        <w:autoSpaceDN w:val="0"/>
        <w:adjustRightInd w:val="0"/>
        <w:spacing w:after="0" w:line="249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810" w:space="10"/>
            <w:col w:w="2420" w:space="10"/>
          </w:cols>
          <w:noEndnote/>
        </w:sectPr>
      </w:pPr>
      <w:r>
        <w:rPr>
          <w:rFonts w:ascii="Calibri" w:hAnsi="Calibri" w:cs="Calibri"/>
          <w:color w:val="00000A"/>
          <w:sz w:val="24"/>
          <w:szCs w:val="24"/>
        </w:rPr>
        <w:t>Page 1</w:t>
      </w:r>
      <w:r>
        <w:rPr>
          <w:noProof/>
        </w:rPr>
        <w:pict>
          <v:line id="_x0000_s1026" style="position:absolute;z-index:-251658240;mso-position-horizontal-relative:page;mso-position-vertical-relative:page" from="70.6pt,710.55pt" to="541.55pt,710.55pt" strokecolor="#823b0b" strokeweight="4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70.6pt,713.15pt" to="541.55pt,713.15pt" strokecolor="#823b0b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83.9pt,347.2pt" to="528.1pt,347.2pt" strokecolor="#00000a" strokeweight="1pt">
            <w10:wrap anchorx="page" anchory="page"/>
          </v:line>
        </w:pict>
      </w:r>
      <w:r>
        <w:rPr>
          <w:noProof/>
        </w:rPr>
        <w:pict>
          <v:rect id="_x0000_s1029" style="position:absolute;margin-left:245pt;margin-top:50pt;width:147pt;height:117pt;z-index:-251655168;mso-position-horizontal-relative:page;mso-position-vertical-relative:page" o:allowincell="f" filled="f" stroked="f">
            <v:textbox inset="0,0,0,0">
              <w:txbxContent>
                <w:p w:rsidR="00000000" w:rsidRDefault="00694368">
                  <w:pPr>
                    <w:spacing w:after="0" w:line="2245" w:lineRule="atLeas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in;height:111.95pt">
                        <v:imagedata r:id="rId4" o:title=""/>
                      </v:shape>
                    </w:pict>
                  </w:r>
                </w:p>
                <w:p w:rsidR="00000000" w:rsidRDefault="00A22F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94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ind w:left="150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(f).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br w:type="column"/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94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Explain any two characteristics of a good hypothesis.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br w:type="column"/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94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(4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pgSz w:w="12240" w:h="15840"/>
          <w:pgMar w:top="0" w:right="0" w:bottom="0" w:left="0" w:header="720" w:footer="720" w:gutter="0"/>
          <w:cols w:num="3" w:space="720" w:equalWidth="0">
            <w:col w:w="2150" w:space="10"/>
            <w:col w:w="7450" w:space="10"/>
            <w:col w:w="262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3" w:lineRule="exact"/>
        <w:ind w:left="145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(g).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Processing of data implies editing, coding,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classfication and tabulation. Explain briefly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50" w:space="10"/>
            <w:col w:w="1008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216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any three operations pointing out the significance of each in context of research study.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9722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(6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QUESTION TWO (20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b/>
          <w:bCs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(a).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Briefly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explain any five types of research.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(10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150" w:space="10"/>
            <w:col w:w="7430" w:space="10"/>
            <w:col w:w="264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145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(b).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Selecting a research problem is the foundation of research. Chronologically outline the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50" w:space="10"/>
            <w:col w:w="1008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216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steps that should be followed in selecting a </w:t>
      </w:r>
      <w:r>
        <w:rPr>
          <w:rFonts w:ascii="Times New Roman" w:hAnsi="Times New Roman" w:cs="Times New Roman"/>
          <w:color w:val="00000A"/>
          <w:sz w:val="24"/>
          <w:szCs w:val="24"/>
        </w:rPr>
        <w:t>research problem.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QUESTION THREE (20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(10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610" w:space="10"/>
            <w:col w:w="262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(a).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Explain the importance of a literature review in research.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(10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150" w:space="10"/>
            <w:col w:w="7430" w:space="10"/>
            <w:col w:w="264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145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(b).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Measurement is the central to any research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inquiry. State and explain the types of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50" w:space="10"/>
            <w:col w:w="1008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216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measurement scales.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QUESTION FOUR (20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(10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570" w:space="10"/>
            <w:col w:w="266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(a).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145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(b).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(c).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Define the term research design.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Explain the three basic principles of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any research design.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Explain any three methods of data collection.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0" w:lineRule="exact"/>
        <w:ind w:left="21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(2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4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(9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(9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150" w:space="10"/>
            <w:col w:w="7450" w:space="10"/>
            <w:col w:w="262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6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QUESTION FIVE (20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08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(a).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07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Define the following terms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07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2150" w:space="10"/>
            <w:col w:w="1008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250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(i). Mean deviation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2436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(ii). Standard deviation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2371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(iii). Skewness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238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(iv). Regression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52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(1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(1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4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(1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38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(1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38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9410" w:space="10"/>
            <w:col w:w="2820" w:space="1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1459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(b).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ind w:left="1474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(c).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Explain three importance of standard error in analysis.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Explain the steps to be followed in report writing.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5" w:lineRule="exact"/>
        <w:ind w:left="86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A"/>
          <w:sz w:val="24"/>
          <w:szCs w:val="24"/>
        </w:rPr>
        <w:t>(6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(10 marks)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A"/>
          <w:sz w:val="24"/>
          <w:szCs w:val="24"/>
        </w:rPr>
        <w:sectPr w:rsidR="00000000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2150" w:space="10"/>
            <w:col w:w="7230" w:space="10"/>
            <w:col w:w="2840"/>
          </w:cols>
          <w:noEndnote/>
        </w:sect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75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40" w:lineRule="exact"/>
        <w:ind w:left="1440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SEKU/09-12/2016/2017</w:t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 w:type="column"/>
      </w: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75" w:lineRule="exact"/>
        <w:rPr>
          <w:rFonts w:ascii="Cambria" w:hAnsi="Cambria"/>
          <w:sz w:val="24"/>
          <w:szCs w:val="24"/>
        </w:rPr>
      </w:pPr>
    </w:p>
    <w:p w:rsidR="00000000" w:rsidRDefault="00A22FF9">
      <w:pPr>
        <w:widowControl w:val="0"/>
        <w:autoSpaceDE w:val="0"/>
        <w:autoSpaceDN w:val="0"/>
        <w:adjustRightInd w:val="0"/>
        <w:spacing w:after="0" w:line="240" w:lineRule="exact"/>
      </w:pPr>
      <w:r>
        <w:rPr>
          <w:rFonts w:ascii="Calibri" w:hAnsi="Calibri" w:cs="Calibri"/>
          <w:color w:val="00000A"/>
          <w:sz w:val="24"/>
          <w:szCs w:val="24"/>
        </w:rPr>
        <w:t>Page 2</w:t>
      </w:r>
      <w:r>
        <w:rPr>
          <w:noProof/>
        </w:rPr>
        <w:pict>
          <v:line id="_x0000_s1030" style="position:absolute;z-index:-251654144;mso-position-horizontal-relative:page;mso-position-vertical-relative:page" from="70.6pt,710.55pt" to="541.55pt,710.55pt" strokecolor="#823b0b" strokeweight="4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70.6pt,713.15pt" to="541.55pt,713.15pt" strokecolor="#823b0b" strokeweight="1pt">
            <w10:wrap anchorx="page" anchory="page"/>
          </v:line>
        </w:pict>
      </w:r>
    </w:p>
    <w:sectPr w:rsidR="00000000">
      <w:type w:val="continuous"/>
      <w:pgSz w:w="12240" w:h="15840"/>
      <w:pgMar w:top="0" w:right="0" w:bottom="0" w:left="0" w:header="720" w:footer="720" w:gutter="0"/>
      <w:cols w:num="2" w:space="720" w:equalWidth="0">
        <w:col w:w="9810" w:space="10"/>
        <w:col w:w="2420" w:space="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368"/>
    <w:rsid w:val="00694368"/>
    <w:rsid w:val="00A2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PAVILION</cp:lastModifiedBy>
  <cp:revision>2</cp:revision>
  <dcterms:created xsi:type="dcterms:W3CDTF">2017-07-15T03:13:00Z</dcterms:created>
  <dcterms:modified xsi:type="dcterms:W3CDTF">2017-07-15T03:13:00Z</dcterms:modified>
</cp:coreProperties>
</file>