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DF30F" w14:textId="0A511B83" w:rsidR="00584957" w:rsidRDefault="00584957" w:rsidP="00584957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65E704D" wp14:editId="56E33E09">
            <wp:extent cx="1123315" cy="93421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98" cy="97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E7A77" w14:textId="3DAB00E4" w:rsidR="00A43ADB" w:rsidRPr="00584957" w:rsidRDefault="00A43ADB" w:rsidP="00584957">
      <w:pPr>
        <w:jc w:val="center"/>
        <w:rPr>
          <w:b/>
          <w:sz w:val="32"/>
          <w:szCs w:val="24"/>
        </w:rPr>
      </w:pPr>
      <w:r w:rsidRPr="00584957">
        <w:rPr>
          <w:b/>
          <w:sz w:val="32"/>
          <w:szCs w:val="24"/>
        </w:rPr>
        <w:t>UNIVERSITY OF KABIANGA</w:t>
      </w:r>
    </w:p>
    <w:p w14:paraId="19DCF2B0" w14:textId="77777777" w:rsidR="00A43ADB" w:rsidRPr="00584957" w:rsidRDefault="00A43ADB" w:rsidP="00584957">
      <w:pPr>
        <w:jc w:val="center"/>
        <w:rPr>
          <w:b/>
          <w:sz w:val="28"/>
          <w:szCs w:val="24"/>
        </w:rPr>
      </w:pPr>
      <w:r w:rsidRPr="00584957">
        <w:rPr>
          <w:b/>
          <w:sz w:val="28"/>
          <w:szCs w:val="24"/>
        </w:rPr>
        <w:t>UNIVERSITY EXAMINATIONS</w:t>
      </w:r>
    </w:p>
    <w:p w14:paraId="3FC34300" w14:textId="670A8352" w:rsidR="00A43ADB" w:rsidRPr="00584957" w:rsidRDefault="00A43ADB" w:rsidP="00584957">
      <w:pPr>
        <w:jc w:val="center"/>
        <w:rPr>
          <w:b/>
          <w:sz w:val="24"/>
          <w:szCs w:val="24"/>
        </w:rPr>
      </w:pPr>
      <w:r w:rsidRPr="00584957">
        <w:rPr>
          <w:b/>
          <w:sz w:val="24"/>
          <w:szCs w:val="24"/>
        </w:rPr>
        <w:t>2015/2016 ACADEMIC YEAR</w:t>
      </w:r>
    </w:p>
    <w:p w14:paraId="40EE2A05" w14:textId="77777777" w:rsidR="00A43ADB" w:rsidRPr="00584957" w:rsidRDefault="00A43ADB" w:rsidP="00584957">
      <w:pPr>
        <w:jc w:val="center"/>
        <w:rPr>
          <w:b/>
          <w:sz w:val="24"/>
          <w:szCs w:val="24"/>
        </w:rPr>
      </w:pPr>
      <w:r w:rsidRPr="00584957">
        <w:rPr>
          <w:b/>
          <w:sz w:val="24"/>
          <w:szCs w:val="24"/>
        </w:rPr>
        <w:t>THIRD YEAR FIRST SEMESTER EXAMINATION</w:t>
      </w:r>
    </w:p>
    <w:p w14:paraId="0BCEE58D" w14:textId="77777777" w:rsidR="00A43ADB" w:rsidRPr="00584957" w:rsidRDefault="00A43ADB" w:rsidP="00584957">
      <w:pPr>
        <w:jc w:val="center"/>
        <w:rPr>
          <w:b/>
          <w:sz w:val="24"/>
          <w:szCs w:val="24"/>
        </w:rPr>
      </w:pPr>
      <w:r w:rsidRPr="00584957">
        <w:rPr>
          <w:b/>
          <w:sz w:val="24"/>
          <w:szCs w:val="24"/>
        </w:rPr>
        <w:t>FOR THE DEGREE OF BACHELOR OF BUSINESS MANAGEMENT</w:t>
      </w:r>
    </w:p>
    <w:p w14:paraId="1B48FCA2" w14:textId="77777777" w:rsidR="00A43ADB" w:rsidRPr="00584957" w:rsidRDefault="00A43ADB" w:rsidP="00584957">
      <w:pPr>
        <w:jc w:val="center"/>
        <w:rPr>
          <w:b/>
          <w:sz w:val="24"/>
          <w:szCs w:val="24"/>
        </w:rPr>
      </w:pPr>
      <w:r w:rsidRPr="00584957">
        <w:rPr>
          <w:b/>
          <w:sz w:val="24"/>
          <w:szCs w:val="24"/>
        </w:rPr>
        <w:t>COURSE CODE: BBM 320</w:t>
      </w:r>
    </w:p>
    <w:p w14:paraId="5A10A559" w14:textId="77777777" w:rsidR="00A43ADB" w:rsidRPr="00584957" w:rsidRDefault="00A43ADB" w:rsidP="00584957">
      <w:pPr>
        <w:jc w:val="center"/>
        <w:rPr>
          <w:b/>
          <w:sz w:val="24"/>
          <w:szCs w:val="24"/>
        </w:rPr>
      </w:pPr>
      <w:r w:rsidRPr="00584957">
        <w:rPr>
          <w:b/>
          <w:sz w:val="24"/>
          <w:szCs w:val="24"/>
        </w:rPr>
        <w:t>COURSE TITLE: RISK MANAGEMENT</w:t>
      </w:r>
    </w:p>
    <w:p w14:paraId="4BA420A5" w14:textId="7025E293" w:rsidR="00A43ADB" w:rsidRPr="00584957" w:rsidRDefault="00A43ADB" w:rsidP="00584957">
      <w:pPr>
        <w:jc w:val="center"/>
        <w:rPr>
          <w:b/>
          <w:sz w:val="24"/>
          <w:szCs w:val="24"/>
        </w:rPr>
      </w:pPr>
      <w:r w:rsidRPr="00584957">
        <w:rPr>
          <w:b/>
          <w:sz w:val="24"/>
          <w:szCs w:val="24"/>
        </w:rPr>
        <w:t>DATE: 10</w:t>
      </w:r>
      <w:r w:rsidRPr="00584957">
        <w:rPr>
          <w:b/>
          <w:sz w:val="24"/>
          <w:szCs w:val="24"/>
          <w:vertAlign w:val="superscript"/>
        </w:rPr>
        <w:t xml:space="preserve">TH </w:t>
      </w:r>
      <w:r w:rsidRPr="00584957">
        <w:rPr>
          <w:b/>
          <w:sz w:val="24"/>
          <w:szCs w:val="24"/>
        </w:rPr>
        <w:t>DECEMBER, 2015</w:t>
      </w:r>
    </w:p>
    <w:p w14:paraId="7285478F" w14:textId="5E2FB722" w:rsidR="00A43ADB" w:rsidRPr="00584957" w:rsidRDefault="00A43ADB" w:rsidP="00584957">
      <w:pPr>
        <w:jc w:val="center"/>
        <w:rPr>
          <w:b/>
          <w:sz w:val="24"/>
          <w:szCs w:val="24"/>
        </w:rPr>
      </w:pPr>
      <w:r w:rsidRPr="00584957">
        <w:rPr>
          <w:b/>
          <w:sz w:val="24"/>
          <w:szCs w:val="24"/>
        </w:rPr>
        <w:t>TIME: 9.00 A.M-12.00 P.M</w:t>
      </w:r>
    </w:p>
    <w:p w14:paraId="7E172F2F" w14:textId="77777777" w:rsidR="00A43ADB" w:rsidRPr="00584957" w:rsidRDefault="00A43ADB" w:rsidP="00584957">
      <w:pPr>
        <w:rPr>
          <w:b/>
          <w:sz w:val="24"/>
          <w:szCs w:val="24"/>
        </w:rPr>
      </w:pPr>
      <w:r w:rsidRPr="00584957">
        <w:rPr>
          <w:b/>
          <w:sz w:val="24"/>
          <w:szCs w:val="24"/>
        </w:rPr>
        <w:t>Instructions:</w:t>
      </w:r>
    </w:p>
    <w:p w14:paraId="5A7A1030" w14:textId="77777777" w:rsidR="00A43ADB" w:rsidRPr="005D60EF" w:rsidRDefault="00A43ADB" w:rsidP="00A43ADB">
      <w:pPr>
        <w:rPr>
          <w:sz w:val="24"/>
          <w:szCs w:val="24"/>
        </w:rPr>
      </w:pPr>
      <w:r w:rsidRPr="005D60EF">
        <w:rPr>
          <w:sz w:val="24"/>
          <w:szCs w:val="24"/>
        </w:rPr>
        <w:t xml:space="preserve">Answer question </w:t>
      </w:r>
      <w:r w:rsidRPr="00584957">
        <w:rPr>
          <w:b/>
          <w:sz w:val="24"/>
          <w:szCs w:val="24"/>
        </w:rPr>
        <w:t>ONE</w:t>
      </w:r>
      <w:r w:rsidRPr="005D60EF">
        <w:rPr>
          <w:sz w:val="24"/>
          <w:szCs w:val="24"/>
        </w:rPr>
        <w:t xml:space="preserve"> and any other </w:t>
      </w:r>
      <w:r w:rsidRPr="00584957">
        <w:rPr>
          <w:b/>
          <w:sz w:val="24"/>
          <w:szCs w:val="24"/>
        </w:rPr>
        <w:t>THREE</w:t>
      </w:r>
      <w:r w:rsidRPr="005D60EF">
        <w:rPr>
          <w:sz w:val="24"/>
          <w:szCs w:val="24"/>
        </w:rPr>
        <w:t xml:space="preserve"> questions.</w:t>
      </w:r>
    </w:p>
    <w:p w14:paraId="17CBF3DB" w14:textId="67916ADE" w:rsidR="00A43ADB" w:rsidRPr="00584957" w:rsidRDefault="00A43ADB" w:rsidP="00A43ADB">
      <w:pPr>
        <w:rPr>
          <w:b/>
          <w:sz w:val="24"/>
          <w:szCs w:val="24"/>
          <w:u w:val="single"/>
        </w:rPr>
      </w:pPr>
      <w:r w:rsidRPr="00584957">
        <w:rPr>
          <w:b/>
          <w:sz w:val="24"/>
          <w:szCs w:val="24"/>
          <w:u w:val="single"/>
        </w:rPr>
        <w:t>QUESTION ONE</w:t>
      </w:r>
    </w:p>
    <w:p w14:paraId="50BDA67B" w14:textId="2A734A40" w:rsidR="00A43ADB" w:rsidRDefault="00A43ADB" w:rsidP="00A43A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any </w:t>
      </w:r>
      <w:r w:rsidRPr="00584957">
        <w:rPr>
          <w:b/>
          <w:sz w:val="24"/>
          <w:szCs w:val="24"/>
        </w:rPr>
        <w:t>three</w:t>
      </w:r>
      <w:r>
        <w:rPr>
          <w:sz w:val="24"/>
          <w:szCs w:val="24"/>
        </w:rPr>
        <w:t xml:space="preserve"> objectives of risk analysis. (6 marks)</w:t>
      </w:r>
    </w:p>
    <w:p w14:paraId="23F443E1" w14:textId="5BDF975E" w:rsidR="00A43ADB" w:rsidRDefault="00A43ADB" w:rsidP="00A43A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Outline </w:t>
      </w:r>
      <w:r w:rsidRPr="00584957">
        <w:rPr>
          <w:b/>
          <w:sz w:val="24"/>
          <w:szCs w:val="24"/>
        </w:rPr>
        <w:t>three</w:t>
      </w:r>
      <w:r>
        <w:rPr>
          <w:sz w:val="24"/>
          <w:szCs w:val="24"/>
        </w:rPr>
        <w:t xml:space="preserve"> purposes achieved by recording acceptable risk levels. (6 marks)</w:t>
      </w:r>
    </w:p>
    <w:p w14:paraId="2BBEDDCC" w14:textId="57737699" w:rsidR="00A43ADB" w:rsidRDefault="00A43ADB" w:rsidP="00A43A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Explain </w:t>
      </w:r>
      <w:r w:rsidRPr="00584957">
        <w:rPr>
          <w:b/>
          <w:sz w:val="24"/>
          <w:szCs w:val="24"/>
        </w:rPr>
        <w:t>three</w:t>
      </w:r>
      <w:r>
        <w:rPr>
          <w:sz w:val="24"/>
          <w:szCs w:val="24"/>
        </w:rPr>
        <w:t xml:space="preserve"> methods employed in risk assessment. (6 marks)</w:t>
      </w:r>
    </w:p>
    <w:p w14:paraId="0399C160" w14:textId="087C9DAF" w:rsidR="00A43ADB" w:rsidRDefault="00A43ADB" w:rsidP="00A43A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Using examples, explain the following terms within the context of insurance.</w:t>
      </w:r>
    </w:p>
    <w:p w14:paraId="2FB9F05B" w14:textId="6B2D39BB" w:rsidR="00A43ADB" w:rsidRDefault="00A43ADB" w:rsidP="00A43A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Pooling of losses. (2 marks)</w:t>
      </w:r>
    </w:p>
    <w:p w14:paraId="410CBB23" w14:textId="162E4667" w:rsidR="00A43ADB" w:rsidRDefault="00A43ADB" w:rsidP="00A43A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Indemnification. (1 marks)</w:t>
      </w:r>
    </w:p>
    <w:p w14:paraId="084F9911" w14:textId="3D5B0E47" w:rsidR="00A43ADB" w:rsidRDefault="00A43ADB" w:rsidP="00A43A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Principle of Utmost Good Faith. (2 marks)</w:t>
      </w:r>
    </w:p>
    <w:p w14:paraId="693F7CA0" w14:textId="6B2A429F" w:rsidR="00A43ADB" w:rsidRDefault="00A43ADB" w:rsidP="00A43A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Endorsement and Riders. (2 marks)</w:t>
      </w:r>
    </w:p>
    <w:p w14:paraId="4F4AC280" w14:textId="6DC2D33E" w:rsidR="00A43ADB" w:rsidRPr="00584957" w:rsidRDefault="00A43ADB" w:rsidP="00A43ADB">
      <w:pPr>
        <w:rPr>
          <w:b/>
          <w:sz w:val="24"/>
          <w:szCs w:val="24"/>
          <w:u w:val="single"/>
        </w:rPr>
      </w:pPr>
      <w:r w:rsidRPr="00584957">
        <w:rPr>
          <w:b/>
          <w:sz w:val="24"/>
          <w:szCs w:val="24"/>
          <w:u w:val="single"/>
        </w:rPr>
        <w:t>QUESTION TWO</w:t>
      </w:r>
    </w:p>
    <w:p w14:paraId="662EE091" w14:textId="42F076D8" w:rsidR="00A43ADB" w:rsidRDefault="00A43ADB" w:rsidP="00A43AD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Explain </w:t>
      </w:r>
      <w:r w:rsidRPr="00584957">
        <w:rPr>
          <w:b/>
          <w:sz w:val="24"/>
          <w:szCs w:val="24"/>
        </w:rPr>
        <w:t>two</w:t>
      </w:r>
      <w:r>
        <w:rPr>
          <w:sz w:val="24"/>
          <w:szCs w:val="24"/>
        </w:rPr>
        <w:t xml:space="preserve"> reasons for regulation of the insurance industry. (4 marks)</w:t>
      </w:r>
    </w:p>
    <w:p w14:paraId="1E0C1915" w14:textId="372FA461" w:rsidR="00A43ADB" w:rsidRDefault="00A43ADB" w:rsidP="00A43AD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Explain the following terms used in risk assessment.</w:t>
      </w:r>
    </w:p>
    <w:p w14:paraId="39C1E565" w14:textId="3D793164" w:rsidR="00A43ADB" w:rsidRDefault="00A43ADB" w:rsidP="00A43AD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Risk ranking. (4 marks)</w:t>
      </w:r>
    </w:p>
    <w:p w14:paraId="6D68A50A" w14:textId="7D7CED6F" w:rsidR="00A43ADB" w:rsidRDefault="00A43ADB" w:rsidP="00A43AD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Risk comparison. (4 marks)</w:t>
      </w:r>
    </w:p>
    <w:p w14:paraId="3CADB1A3" w14:textId="114D3450" w:rsidR="00A43ADB" w:rsidRDefault="00A43ADB" w:rsidP="00A43AD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Illustrate the importance of drawing risk dependency models in risk management. (3 marks)</w:t>
      </w:r>
    </w:p>
    <w:p w14:paraId="59DC9A88" w14:textId="59E8DAB1" w:rsidR="00A43ADB" w:rsidRPr="00584957" w:rsidRDefault="00A43ADB" w:rsidP="00A43ADB">
      <w:pPr>
        <w:rPr>
          <w:b/>
          <w:sz w:val="24"/>
          <w:szCs w:val="24"/>
          <w:u w:val="single"/>
        </w:rPr>
      </w:pPr>
      <w:r w:rsidRPr="00584957">
        <w:rPr>
          <w:b/>
          <w:sz w:val="24"/>
          <w:szCs w:val="24"/>
          <w:u w:val="single"/>
        </w:rPr>
        <w:lastRenderedPageBreak/>
        <w:t>QUESTION THREE</w:t>
      </w:r>
    </w:p>
    <w:p w14:paraId="551AA193" w14:textId="63F6E0E9" w:rsidR="00A43ADB" w:rsidRDefault="00A43ADB" w:rsidP="00A43AD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contract may exclude or place limitations on the coverage of certain property. Explain any </w:t>
      </w:r>
      <w:r w:rsidRPr="00584957">
        <w:rPr>
          <w:b/>
          <w:sz w:val="24"/>
          <w:szCs w:val="24"/>
        </w:rPr>
        <w:t>three</w:t>
      </w:r>
      <w:r>
        <w:rPr>
          <w:sz w:val="24"/>
          <w:szCs w:val="24"/>
        </w:rPr>
        <w:t xml:space="preserve"> reasons for exclusions. (6 marks)</w:t>
      </w:r>
    </w:p>
    <w:p w14:paraId="111F466E" w14:textId="2A27EEEF" w:rsidR="00A43ADB" w:rsidRDefault="00A43ADB" w:rsidP="00A43AD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Describe </w:t>
      </w:r>
      <w:r w:rsidRPr="00584957">
        <w:rPr>
          <w:b/>
          <w:sz w:val="24"/>
          <w:szCs w:val="24"/>
        </w:rPr>
        <w:t>three</w:t>
      </w:r>
      <w:r>
        <w:rPr>
          <w:sz w:val="24"/>
          <w:szCs w:val="24"/>
        </w:rPr>
        <w:t xml:space="preserve"> tec</w:t>
      </w:r>
      <w:r w:rsidR="00CE21D9">
        <w:rPr>
          <w:sz w:val="24"/>
          <w:szCs w:val="24"/>
        </w:rPr>
        <w:t>hniques used in risk control. (9 marks)</w:t>
      </w:r>
    </w:p>
    <w:p w14:paraId="59060EAE" w14:textId="0E12708E" w:rsidR="00CE21D9" w:rsidRPr="00584957" w:rsidRDefault="00CE21D9" w:rsidP="00CE21D9">
      <w:pPr>
        <w:rPr>
          <w:b/>
          <w:sz w:val="24"/>
          <w:szCs w:val="24"/>
          <w:u w:val="single"/>
        </w:rPr>
      </w:pPr>
      <w:r w:rsidRPr="00584957">
        <w:rPr>
          <w:b/>
          <w:sz w:val="24"/>
          <w:szCs w:val="24"/>
          <w:u w:val="single"/>
        </w:rPr>
        <w:t>QUESTION FOUR</w:t>
      </w:r>
    </w:p>
    <w:p w14:paraId="1A8B01EB" w14:textId="46CF8302" w:rsidR="00CE21D9" w:rsidRDefault="00CE21D9" w:rsidP="00CE21D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Discuss the elements of the fire triangle. (6 marks)</w:t>
      </w:r>
    </w:p>
    <w:p w14:paraId="21E1B241" w14:textId="6757B91E" w:rsidR="00CE21D9" w:rsidRDefault="00CE21D9" w:rsidP="00CE21D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Explain </w:t>
      </w:r>
      <w:r w:rsidRPr="00584957">
        <w:rPr>
          <w:b/>
          <w:sz w:val="24"/>
          <w:szCs w:val="24"/>
        </w:rPr>
        <w:t>two</w:t>
      </w:r>
      <w:r>
        <w:rPr>
          <w:sz w:val="24"/>
          <w:szCs w:val="24"/>
        </w:rPr>
        <w:t xml:space="preserve"> strategies used by organizations to reduce explosion risk. (6 marks)</w:t>
      </w:r>
    </w:p>
    <w:p w14:paraId="2B65996E" w14:textId="3CF3AD44" w:rsidR="00CE21D9" w:rsidRDefault="00CE21D9" w:rsidP="00CE21D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Discuss the principle of Subrogation. (3 marks)</w:t>
      </w:r>
    </w:p>
    <w:p w14:paraId="6B4ADF0B" w14:textId="5F78DC45" w:rsidR="00CE21D9" w:rsidRPr="00584957" w:rsidRDefault="00CE21D9" w:rsidP="00CE21D9">
      <w:pPr>
        <w:rPr>
          <w:b/>
          <w:sz w:val="24"/>
          <w:szCs w:val="24"/>
          <w:u w:val="single"/>
        </w:rPr>
      </w:pPr>
      <w:r w:rsidRPr="00584957">
        <w:rPr>
          <w:b/>
          <w:sz w:val="24"/>
          <w:szCs w:val="24"/>
          <w:u w:val="single"/>
        </w:rPr>
        <w:t>QUESTION FIVE</w:t>
      </w:r>
    </w:p>
    <w:p w14:paraId="3AA720F4" w14:textId="044D2967" w:rsidR="00CE21D9" w:rsidRDefault="00CE21D9" w:rsidP="00CE21D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Explain the use of risk description tables. (3 marks)</w:t>
      </w:r>
    </w:p>
    <w:p w14:paraId="1F3A0EB8" w14:textId="74A5DEB9" w:rsidR="00CE21D9" w:rsidRDefault="00CE21D9" w:rsidP="00CE21D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Identify and discuss any </w:t>
      </w:r>
      <w:bookmarkStart w:id="0" w:name="_GoBack"/>
      <w:r w:rsidRPr="00584957">
        <w:rPr>
          <w:b/>
          <w:sz w:val="24"/>
          <w:szCs w:val="24"/>
        </w:rPr>
        <w:t>three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headlines included in the risk description tables. (9 marks)</w:t>
      </w:r>
    </w:p>
    <w:p w14:paraId="1A5E426A" w14:textId="7F03B6F2" w:rsidR="00CE21D9" w:rsidRDefault="00CE21D9" w:rsidP="00CE21D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Explain the use of hazard indices in risk management. (3 marks)</w:t>
      </w:r>
    </w:p>
    <w:p w14:paraId="4C8E5980" w14:textId="77777777" w:rsidR="00CE21D9" w:rsidRPr="00CE21D9" w:rsidRDefault="00CE21D9" w:rsidP="00CE21D9">
      <w:pPr>
        <w:rPr>
          <w:sz w:val="24"/>
          <w:szCs w:val="24"/>
        </w:rPr>
      </w:pPr>
    </w:p>
    <w:p w14:paraId="2CBF071F" w14:textId="77777777" w:rsidR="00A64290" w:rsidRDefault="00A64290"/>
    <w:sectPr w:rsidR="00A64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EC6"/>
    <w:multiLevelType w:val="hybridMultilevel"/>
    <w:tmpl w:val="86D89D80"/>
    <w:lvl w:ilvl="0" w:tplc="1ED404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01381"/>
    <w:multiLevelType w:val="hybridMultilevel"/>
    <w:tmpl w:val="0FF6A5FC"/>
    <w:lvl w:ilvl="0" w:tplc="97FC05F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D088C"/>
    <w:multiLevelType w:val="hybridMultilevel"/>
    <w:tmpl w:val="72464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90FAE"/>
    <w:multiLevelType w:val="hybridMultilevel"/>
    <w:tmpl w:val="50541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F142A"/>
    <w:multiLevelType w:val="hybridMultilevel"/>
    <w:tmpl w:val="0ACED8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F3CDB"/>
    <w:multiLevelType w:val="hybridMultilevel"/>
    <w:tmpl w:val="7EB6A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73BAB"/>
    <w:multiLevelType w:val="hybridMultilevel"/>
    <w:tmpl w:val="64F20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DB"/>
    <w:rsid w:val="00584957"/>
    <w:rsid w:val="00A43ADB"/>
    <w:rsid w:val="00A64290"/>
    <w:rsid w:val="00B96E07"/>
    <w:rsid w:val="00C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BC8D"/>
  <w15:chartTrackingRefBased/>
  <w15:docId w15:val="{BF6260B8-362A-4039-A937-33379814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2018-04-18T17:40:00Z</dcterms:created>
  <dcterms:modified xsi:type="dcterms:W3CDTF">2018-04-18T20:20:00Z</dcterms:modified>
</cp:coreProperties>
</file>