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D7" w:rsidRDefault="003361D7" w:rsidP="003361D7">
      <w:pPr>
        <w:widowControl w:val="0"/>
        <w:suppressAutoHyphens/>
        <w:rPr>
          <w:rFonts w:ascii="Britannic Bold" w:hAnsi="Britannic Bold"/>
          <w:color w:val="000000"/>
          <w:sz w:val="56"/>
          <w:szCs w:val="5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-638175</wp:posOffset>
            </wp:positionV>
            <wp:extent cx="1238250" cy="1219200"/>
            <wp:effectExtent l="19050" t="0" r="0" b="0"/>
            <wp:wrapThrough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1D7" w:rsidRDefault="003361D7" w:rsidP="003361D7">
      <w:pPr>
        <w:jc w:val="center"/>
        <w:rPr>
          <w:rFonts w:ascii="Britannic Bold" w:hAnsi="Britannic Bold"/>
          <w:color w:val="000000"/>
          <w:sz w:val="32"/>
          <w:szCs w:val="32"/>
        </w:rPr>
      </w:pPr>
    </w:p>
    <w:p w:rsidR="003361D7" w:rsidRPr="003C7FEB" w:rsidRDefault="003361D7" w:rsidP="003361D7">
      <w:pPr>
        <w:spacing w:line="360" w:lineRule="auto"/>
        <w:jc w:val="center"/>
        <w:rPr>
          <w:rFonts w:ascii="Britannic Bold" w:hAnsi="Britannic Bold"/>
          <w:color w:val="000000"/>
          <w:sz w:val="56"/>
          <w:szCs w:val="56"/>
        </w:rPr>
      </w:pPr>
      <w:r>
        <w:rPr>
          <w:rFonts w:ascii="Britannic Bold" w:hAnsi="Britannic Bold"/>
          <w:color w:val="000000"/>
          <w:sz w:val="56"/>
          <w:szCs w:val="56"/>
        </w:rPr>
        <w:t>MAASAI MARA UNIVERSITY</w:t>
      </w:r>
    </w:p>
    <w:p w:rsidR="003361D7" w:rsidRDefault="003361D7" w:rsidP="003361D7">
      <w:pPr>
        <w:widowControl w:val="0"/>
        <w:suppressAutoHyphens/>
        <w:spacing w:line="36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:rsidR="003361D7" w:rsidRDefault="00C521D2" w:rsidP="003361D7">
      <w:pPr>
        <w:widowControl w:val="0"/>
        <w:suppressAutoHyphens/>
        <w:spacing w:line="36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2016/2017</w:t>
      </w:r>
      <w:r w:rsidR="003361D7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ACADEMIC YEAR</w:t>
      </w:r>
    </w:p>
    <w:p w:rsidR="003361D7" w:rsidRDefault="003361D7" w:rsidP="003361D7">
      <w:pPr>
        <w:widowControl w:val="0"/>
        <w:suppressAutoHyphens/>
        <w:spacing w:line="36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FIRST YEAR FIRST SEMESTER</w:t>
      </w:r>
    </w:p>
    <w:p w:rsidR="003361D7" w:rsidRDefault="003361D7" w:rsidP="003361D7">
      <w:pPr>
        <w:widowControl w:val="0"/>
        <w:suppressAutoHyphens/>
        <w:spacing w:before="120" w:line="360" w:lineRule="auto"/>
        <w:ind w:hanging="29"/>
        <w:jc w:val="center"/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  <w:t>SCHOOL OF BUSINESS &amp; ECONOMICS</w:t>
      </w:r>
    </w:p>
    <w:p w:rsidR="003361D7" w:rsidRPr="00234FDA" w:rsidRDefault="003361D7" w:rsidP="003361D7">
      <w:pPr>
        <w:widowControl w:val="0"/>
        <w:suppressAutoHyphens/>
        <w:spacing w:before="60" w:line="360" w:lineRule="auto"/>
        <w:ind w:hanging="29"/>
        <w:jc w:val="center"/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  <w:t>CERTIFICATE</w:t>
      </w:r>
      <w:r w:rsidRPr="00234FDA"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  <w:t xml:space="preserve"> IN BUSINESS MANAGEMENT</w:t>
      </w:r>
    </w:p>
    <w:p w:rsidR="003361D7" w:rsidRDefault="003361D7" w:rsidP="003361D7">
      <w:pPr>
        <w:widowControl w:val="0"/>
        <w:suppressAutoHyphens/>
        <w:spacing w:line="360" w:lineRule="auto"/>
        <w:ind w:hanging="29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COURSE CODE:    CBM 05</w:t>
      </w:r>
    </w:p>
    <w:p w:rsidR="003361D7" w:rsidRPr="003C7FEB" w:rsidRDefault="003361D7" w:rsidP="003361D7">
      <w:pPr>
        <w:widowControl w:val="0"/>
        <w:suppressAutoHyphens/>
        <w:spacing w:line="360" w:lineRule="auto"/>
        <w:ind w:hanging="29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COURSE TITLE:   BOOK KEEPING &amp; ACCOUNTING</w:t>
      </w:r>
    </w:p>
    <w:p w:rsidR="003361D7" w:rsidRPr="003C7FEB" w:rsidRDefault="003361D7" w:rsidP="003361D7">
      <w:pPr>
        <w:widowControl w:val="0"/>
        <w:pBdr>
          <w:bottom w:val="single" w:sz="18" w:space="1" w:color="auto"/>
        </w:pBdr>
        <w:suppressAutoHyphens/>
        <w:spacing w:line="360" w:lineRule="auto"/>
        <w:ind w:firstLine="61"/>
        <w:rPr>
          <w:rFonts w:ascii="Cambria" w:eastAsia="Droid Sans Fallback" w:hAnsi="Cambria" w:cs="Tahoma"/>
          <w:b/>
          <w:kern w:val="2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lang w:eastAsia="hi-IN" w:bidi="hi-IN"/>
        </w:rPr>
        <w:t>DATE:</w:t>
      </w:r>
      <w:r>
        <w:rPr>
          <w:rFonts w:ascii="Cambria" w:eastAsia="Droid Sans Fallback" w:hAnsi="Cambria" w:cs="Tahoma"/>
          <w:b/>
          <w:kern w:val="2"/>
          <w:lang w:eastAsia="hi-IN" w:bidi="hi-IN"/>
        </w:rPr>
        <w:tab/>
        <w:t xml:space="preserve">  </w:t>
      </w:r>
      <w:r w:rsidR="00C521D2">
        <w:rPr>
          <w:rFonts w:ascii="Cambria" w:eastAsia="Droid Sans Fallback" w:hAnsi="Cambria" w:cs="Tahoma"/>
          <w:b/>
          <w:kern w:val="2"/>
          <w:lang w:eastAsia="hi-IN" w:bidi="hi-IN"/>
        </w:rPr>
        <w:t>24</w:t>
      </w:r>
      <w:r w:rsidR="00794C0E" w:rsidRPr="00794C0E">
        <w:rPr>
          <w:rFonts w:ascii="Cambria" w:eastAsia="Droid Sans Fallback" w:hAnsi="Cambria" w:cs="Tahoma"/>
          <w:b/>
          <w:kern w:val="2"/>
          <w:vertAlign w:val="superscript"/>
          <w:lang w:eastAsia="hi-IN" w:bidi="hi-IN"/>
        </w:rPr>
        <w:t>TH</w:t>
      </w:r>
      <w:r w:rsidR="00C521D2">
        <w:rPr>
          <w:rFonts w:ascii="Cambria" w:eastAsia="Droid Sans Fallback" w:hAnsi="Cambria" w:cs="Tahoma"/>
          <w:b/>
          <w:kern w:val="2"/>
          <w:lang w:eastAsia="hi-IN" w:bidi="hi-IN"/>
        </w:rPr>
        <w:t xml:space="preserve"> APRIL 2017</w:t>
      </w:r>
      <w:r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lang w:eastAsia="hi-IN" w:bidi="hi-IN"/>
        </w:rPr>
        <w:tab/>
        <w:t xml:space="preserve">TIME: </w:t>
      </w:r>
      <w:r w:rsidR="00C521D2">
        <w:rPr>
          <w:rFonts w:ascii="Cambria" w:eastAsia="Droid Sans Fallback" w:hAnsi="Cambria" w:cs="Tahoma"/>
          <w:b/>
          <w:kern w:val="2"/>
          <w:lang w:eastAsia="hi-IN" w:bidi="hi-IN"/>
        </w:rPr>
        <w:t xml:space="preserve"> 8.30AM-10</w:t>
      </w:r>
      <w:r w:rsidR="00794C0E">
        <w:rPr>
          <w:rFonts w:ascii="Cambria" w:eastAsia="Droid Sans Fallback" w:hAnsi="Cambria" w:cs="Tahoma"/>
          <w:b/>
          <w:kern w:val="2"/>
          <w:lang w:eastAsia="hi-IN" w:bidi="hi-IN"/>
        </w:rPr>
        <w:t>.30AM</w:t>
      </w:r>
    </w:p>
    <w:p w:rsidR="003361D7" w:rsidRPr="0009668A" w:rsidRDefault="003361D7" w:rsidP="003361D7">
      <w:pPr>
        <w:widowControl w:val="0"/>
        <w:suppressAutoHyphens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3361D7" w:rsidRDefault="003361D7" w:rsidP="003361D7">
      <w:pPr>
        <w:numPr>
          <w:ilvl w:val="0"/>
          <w:numId w:val="49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Answer question ONE (compulsory) and any other THREE questions.</w:t>
      </w:r>
    </w:p>
    <w:p w:rsidR="003361D7" w:rsidRPr="005E5974" w:rsidRDefault="003361D7" w:rsidP="003361D7">
      <w:pPr>
        <w:numPr>
          <w:ilvl w:val="0"/>
          <w:numId w:val="49"/>
        </w:numPr>
        <w:spacing w:after="100" w:afterAutospacing="1" w:line="240" w:lineRule="auto"/>
        <w:rPr>
          <w:rFonts w:ascii="Cambria" w:hAnsi="Cambria"/>
          <w:b/>
          <w:i/>
          <w:sz w:val="28"/>
          <w:szCs w:val="28"/>
        </w:rPr>
      </w:pPr>
      <w:r w:rsidRPr="005E5974">
        <w:rPr>
          <w:rFonts w:ascii="Cambria" w:hAnsi="Cambria"/>
          <w:b/>
          <w:i/>
          <w:sz w:val="28"/>
          <w:szCs w:val="28"/>
        </w:rPr>
        <w:t>Question one carries 25 marks</w:t>
      </w:r>
    </w:p>
    <w:p w:rsidR="003361D7" w:rsidRPr="00C5416A" w:rsidRDefault="003361D7" w:rsidP="003361D7">
      <w:pPr>
        <w:numPr>
          <w:ilvl w:val="0"/>
          <w:numId w:val="49"/>
        </w:numPr>
        <w:spacing w:after="100" w:afterAutospacing="1" w:line="240" w:lineRule="auto"/>
        <w:rPr>
          <w:rFonts w:ascii="Cambria" w:hAnsi="Cambria"/>
          <w:b/>
          <w:i/>
          <w:sz w:val="28"/>
          <w:szCs w:val="28"/>
        </w:rPr>
      </w:pPr>
      <w:r w:rsidRPr="005E5974">
        <w:rPr>
          <w:rFonts w:ascii="Cambria" w:hAnsi="Cambria"/>
          <w:b/>
          <w:i/>
          <w:sz w:val="28"/>
          <w:szCs w:val="28"/>
        </w:rPr>
        <w:t xml:space="preserve">All other questions carry 15 </w:t>
      </w:r>
      <w:r>
        <w:rPr>
          <w:rFonts w:ascii="Cambria" w:hAnsi="Cambria"/>
          <w:b/>
          <w:i/>
          <w:sz w:val="28"/>
          <w:szCs w:val="28"/>
        </w:rPr>
        <w:t>Marks each</w:t>
      </w:r>
    </w:p>
    <w:p w:rsidR="003361D7" w:rsidRDefault="003361D7" w:rsidP="009958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61D7" w:rsidRDefault="003361D7" w:rsidP="009958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61D7" w:rsidRDefault="003361D7" w:rsidP="009958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D2" w:rsidRDefault="00C521D2">
      <w:pPr>
        <w:rPr>
          <w:rFonts w:asciiTheme="majorHAnsi" w:hAnsiTheme="majorHAnsi"/>
          <w:b/>
          <w:sz w:val="28"/>
          <w:szCs w:val="28"/>
        </w:rPr>
      </w:pPr>
    </w:p>
    <w:p w:rsidR="006223DC" w:rsidRPr="003361D7" w:rsidRDefault="00C521D2">
      <w:pPr>
        <w:rPr>
          <w:rFonts w:asciiTheme="majorHAnsi" w:hAnsiTheme="majorHAnsi"/>
          <w:b/>
          <w:sz w:val="28"/>
          <w:szCs w:val="28"/>
        </w:rPr>
      </w:pPr>
      <w:r w:rsidRPr="003361D7">
        <w:rPr>
          <w:rFonts w:asciiTheme="majorHAnsi" w:hAnsiTheme="majorHAnsi"/>
          <w:b/>
          <w:sz w:val="28"/>
          <w:szCs w:val="28"/>
        </w:rPr>
        <w:lastRenderedPageBreak/>
        <w:t>QUESTION 1</w:t>
      </w:r>
    </w:p>
    <w:p w:rsidR="005A5203" w:rsidRPr="003361D7" w:rsidRDefault="005A5203" w:rsidP="001D5528">
      <w:pPr>
        <w:pStyle w:val="ListParagraph"/>
        <w:numPr>
          <w:ilvl w:val="0"/>
          <w:numId w:val="22"/>
        </w:numPr>
        <w:tabs>
          <w:tab w:val="left" w:pos="2520"/>
        </w:tabs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Define the following terms </w:t>
      </w:r>
      <w:r w:rsidR="00F74C83" w:rsidRPr="003361D7">
        <w:rPr>
          <w:rFonts w:asciiTheme="majorHAnsi" w:hAnsiTheme="majorHAnsi"/>
          <w:sz w:val="28"/>
          <w:szCs w:val="28"/>
        </w:rPr>
        <w:t>as used in accounting</w:t>
      </w:r>
    </w:p>
    <w:p w:rsidR="005A5203" w:rsidRPr="003361D7" w:rsidRDefault="00DA7FBE" w:rsidP="00DA7FBE">
      <w:pPr>
        <w:pStyle w:val="ListParagraph"/>
        <w:numPr>
          <w:ilvl w:val="0"/>
          <w:numId w:val="36"/>
        </w:numPr>
        <w:tabs>
          <w:tab w:val="left" w:pos="2520"/>
        </w:tabs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Sole proprietorship 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b/>
          <w:i/>
          <w:sz w:val="28"/>
          <w:szCs w:val="28"/>
        </w:rPr>
        <w:t>(2m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DA7FBE" w:rsidRPr="003361D7" w:rsidRDefault="00DA7FBE" w:rsidP="00DA7FBE">
      <w:pPr>
        <w:pStyle w:val="ListParagraph"/>
        <w:numPr>
          <w:ilvl w:val="0"/>
          <w:numId w:val="36"/>
        </w:numPr>
        <w:tabs>
          <w:tab w:val="left" w:pos="2520"/>
        </w:tabs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Partnership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AF6BFD" w:rsidRPr="003361D7">
        <w:rPr>
          <w:rFonts w:asciiTheme="majorHAnsi" w:hAnsiTheme="majorHAnsi"/>
          <w:b/>
          <w:i/>
          <w:sz w:val="28"/>
          <w:szCs w:val="28"/>
        </w:rPr>
        <w:t>(2m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="00AF6BFD"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DA7FBE" w:rsidRPr="003361D7" w:rsidRDefault="00792DB6" w:rsidP="00DA7FBE">
      <w:pPr>
        <w:pStyle w:val="ListParagraph"/>
        <w:numPr>
          <w:ilvl w:val="0"/>
          <w:numId w:val="36"/>
        </w:numPr>
        <w:tabs>
          <w:tab w:val="left" w:pos="2520"/>
        </w:tabs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Limited Companies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b/>
          <w:i/>
          <w:sz w:val="28"/>
          <w:szCs w:val="28"/>
        </w:rPr>
        <w:t xml:space="preserve"> (2m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792DB6" w:rsidRPr="003361D7" w:rsidRDefault="006919F6" w:rsidP="00DA7FBE">
      <w:pPr>
        <w:pStyle w:val="ListParagraph"/>
        <w:numPr>
          <w:ilvl w:val="0"/>
          <w:numId w:val="36"/>
        </w:numPr>
        <w:tabs>
          <w:tab w:val="left" w:pos="2520"/>
        </w:tabs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Liabilities 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b/>
          <w:sz w:val="28"/>
          <w:szCs w:val="28"/>
        </w:rPr>
        <w:t>(2m</w:t>
      </w:r>
      <w:r w:rsidR="003361D7" w:rsidRPr="003361D7">
        <w:rPr>
          <w:rFonts w:asciiTheme="majorHAnsi" w:hAnsiTheme="majorHAnsi"/>
          <w:b/>
          <w:sz w:val="28"/>
          <w:szCs w:val="28"/>
        </w:rPr>
        <w:t>ar</w:t>
      </w:r>
      <w:r w:rsidRPr="003361D7">
        <w:rPr>
          <w:rFonts w:asciiTheme="majorHAnsi" w:hAnsiTheme="majorHAnsi"/>
          <w:b/>
          <w:sz w:val="28"/>
          <w:szCs w:val="28"/>
        </w:rPr>
        <w:t>ks)</w:t>
      </w:r>
    </w:p>
    <w:p w:rsidR="006919F6" w:rsidRPr="003361D7" w:rsidRDefault="009E3519" w:rsidP="00DA7FBE">
      <w:pPr>
        <w:pStyle w:val="ListParagraph"/>
        <w:numPr>
          <w:ilvl w:val="0"/>
          <w:numId w:val="36"/>
        </w:numPr>
        <w:tabs>
          <w:tab w:val="left" w:pos="2520"/>
        </w:tabs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Return inwards 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b/>
          <w:i/>
          <w:sz w:val="28"/>
          <w:szCs w:val="28"/>
        </w:rPr>
        <w:t>(2m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6E7883" w:rsidRPr="003361D7" w:rsidRDefault="006E7883" w:rsidP="00DA7FBE">
      <w:pPr>
        <w:pStyle w:val="ListParagraph"/>
        <w:numPr>
          <w:ilvl w:val="0"/>
          <w:numId w:val="36"/>
        </w:numPr>
        <w:tabs>
          <w:tab w:val="left" w:pos="2520"/>
        </w:tabs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carriage outwards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b/>
          <w:i/>
          <w:sz w:val="28"/>
          <w:szCs w:val="28"/>
        </w:rPr>
        <w:t>( 2m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1D60E6" w:rsidRPr="003361D7" w:rsidRDefault="0096558F" w:rsidP="003361D7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Identify </w:t>
      </w:r>
      <w:r w:rsidR="002869E8" w:rsidRPr="003361D7">
        <w:rPr>
          <w:rFonts w:asciiTheme="majorHAnsi" w:hAnsiTheme="majorHAnsi"/>
          <w:sz w:val="28"/>
          <w:szCs w:val="28"/>
        </w:rPr>
        <w:t>three</w:t>
      </w:r>
      <w:r w:rsidRPr="003361D7">
        <w:rPr>
          <w:rFonts w:asciiTheme="majorHAnsi" w:hAnsiTheme="majorHAnsi"/>
          <w:sz w:val="28"/>
          <w:szCs w:val="28"/>
        </w:rPr>
        <w:t xml:space="preserve"> causes of </w:t>
      </w:r>
      <w:r w:rsidR="00172CFB" w:rsidRPr="003361D7">
        <w:rPr>
          <w:rFonts w:asciiTheme="majorHAnsi" w:hAnsiTheme="majorHAnsi"/>
          <w:sz w:val="28"/>
          <w:szCs w:val="28"/>
        </w:rPr>
        <w:t xml:space="preserve">depreciation 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172CFB" w:rsidRPr="003361D7">
        <w:rPr>
          <w:rFonts w:asciiTheme="majorHAnsi" w:hAnsiTheme="majorHAnsi"/>
          <w:b/>
          <w:i/>
          <w:sz w:val="28"/>
          <w:szCs w:val="28"/>
        </w:rPr>
        <w:t>(3</w:t>
      </w:r>
      <w:r w:rsidRPr="003361D7">
        <w:rPr>
          <w:rFonts w:asciiTheme="majorHAnsi" w:hAnsiTheme="majorHAnsi"/>
          <w:b/>
          <w:i/>
          <w:sz w:val="28"/>
          <w:szCs w:val="28"/>
        </w:rPr>
        <w:t>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301F6F" w:rsidRPr="003361D7" w:rsidRDefault="006A0C14" w:rsidP="003361D7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The following balances are extracted from the books of Smith as at 31</w:t>
      </w:r>
      <w:r w:rsidRPr="003361D7">
        <w:rPr>
          <w:rFonts w:asciiTheme="majorHAnsi" w:hAnsiTheme="majorHAnsi"/>
          <w:sz w:val="28"/>
          <w:szCs w:val="28"/>
          <w:vertAlign w:val="superscript"/>
        </w:rPr>
        <w:t>st</w:t>
      </w:r>
      <w:r w:rsidRPr="003361D7">
        <w:rPr>
          <w:rFonts w:asciiTheme="majorHAnsi" w:hAnsiTheme="majorHAnsi"/>
          <w:sz w:val="28"/>
          <w:szCs w:val="28"/>
        </w:rPr>
        <w:t xml:space="preserve"> December 1998</w:t>
      </w:r>
    </w:p>
    <w:p w:rsidR="00301F6F" w:rsidRPr="003361D7" w:rsidRDefault="00301F6F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Shs</w:t>
      </w:r>
    </w:p>
    <w:p w:rsidR="00301F6F" w:rsidRPr="003361D7" w:rsidRDefault="00301F6F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Capital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250,000</w:t>
      </w:r>
    </w:p>
    <w:p w:rsidR="00301F6F" w:rsidRPr="003361D7" w:rsidRDefault="00301F6F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Loan from bank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50,000</w:t>
      </w:r>
    </w:p>
    <w:p w:rsidR="00301F6F" w:rsidRPr="003361D7" w:rsidRDefault="00301F6F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Creditors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10,000</w:t>
      </w:r>
    </w:p>
    <w:p w:rsidR="00301F6F" w:rsidRPr="003361D7" w:rsidRDefault="00301F6F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Office machinery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200,000</w:t>
      </w:r>
    </w:p>
    <w:p w:rsidR="00301F6F" w:rsidRPr="003361D7" w:rsidRDefault="00301F6F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Stock of goods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35,000</w:t>
      </w:r>
    </w:p>
    <w:p w:rsidR="00301F6F" w:rsidRPr="003361D7" w:rsidRDefault="00301F6F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Debtors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45,000</w:t>
      </w:r>
    </w:p>
    <w:p w:rsidR="00301F6F" w:rsidRPr="003361D7" w:rsidRDefault="00301F6F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Cash at Bank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30,000</w:t>
      </w:r>
    </w:p>
    <w:p w:rsidR="00476FE3" w:rsidRPr="003361D7" w:rsidRDefault="00753079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Required</w:t>
      </w:r>
      <w:r w:rsidR="00476FE3" w:rsidRPr="003361D7">
        <w:rPr>
          <w:rFonts w:asciiTheme="majorHAnsi" w:hAnsiTheme="majorHAnsi"/>
          <w:sz w:val="28"/>
          <w:szCs w:val="28"/>
        </w:rPr>
        <w:t xml:space="preserve"> </w:t>
      </w:r>
    </w:p>
    <w:p w:rsidR="00301F6F" w:rsidRPr="003361D7" w:rsidRDefault="00B13B42" w:rsidP="00301F6F">
      <w:pPr>
        <w:pStyle w:val="ListParagraph"/>
        <w:ind w:left="709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Prepare Smiths balance sheet as at 31</w:t>
      </w:r>
      <w:r w:rsidRPr="003361D7">
        <w:rPr>
          <w:rFonts w:asciiTheme="majorHAnsi" w:hAnsiTheme="majorHAnsi"/>
          <w:sz w:val="28"/>
          <w:szCs w:val="28"/>
          <w:vertAlign w:val="superscript"/>
        </w:rPr>
        <w:t>st</w:t>
      </w:r>
      <w:r w:rsidRPr="003361D7">
        <w:rPr>
          <w:rFonts w:asciiTheme="majorHAnsi" w:hAnsiTheme="majorHAnsi"/>
          <w:sz w:val="28"/>
          <w:szCs w:val="28"/>
        </w:rPr>
        <w:t xml:space="preserve"> December 1998</w:t>
      </w:r>
      <w:r w:rsid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b/>
          <w:i/>
          <w:sz w:val="28"/>
          <w:szCs w:val="28"/>
        </w:rPr>
        <w:t>(10m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296113" w:rsidRPr="003361D7" w:rsidRDefault="00C521D2" w:rsidP="00296113">
      <w:pPr>
        <w:rPr>
          <w:rFonts w:asciiTheme="majorHAnsi" w:hAnsiTheme="majorHAnsi"/>
          <w:b/>
          <w:sz w:val="28"/>
          <w:szCs w:val="28"/>
        </w:rPr>
      </w:pPr>
      <w:r w:rsidRPr="003361D7">
        <w:rPr>
          <w:rFonts w:asciiTheme="majorHAnsi" w:hAnsiTheme="majorHAnsi"/>
          <w:b/>
          <w:sz w:val="28"/>
          <w:szCs w:val="28"/>
        </w:rPr>
        <w:t>QUESTION 2</w:t>
      </w:r>
    </w:p>
    <w:p w:rsidR="00054C1E" w:rsidRPr="003361D7" w:rsidRDefault="001B5062" w:rsidP="003C71BB">
      <w:pPr>
        <w:pStyle w:val="ListParagraph"/>
        <w:numPr>
          <w:ilvl w:val="0"/>
          <w:numId w:val="42"/>
        </w:numPr>
        <w:ind w:left="709" w:hanging="425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Identify 5 source documents for accounting information </w:t>
      </w:r>
      <w:r w:rsid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b/>
          <w:i/>
          <w:sz w:val="28"/>
          <w:szCs w:val="28"/>
        </w:rPr>
        <w:t>(5m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D16D57" w:rsidRPr="003361D7" w:rsidRDefault="00D8287A" w:rsidP="00D16D57">
      <w:pPr>
        <w:pStyle w:val="ListParagraph"/>
        <w:numPr>
          <w:ilvl w:val="0"/>
          <w:numId w:val="42"/>
        </w:numPr>
        <w:ind w:left="709" w:hanging="425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State 5 users of accounting information 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b/>
          <w:i/>
          <w:sz w:val="28"/>
          <w:szCs w:val="28"/>
        </w:rPr>
        <w:t>(5m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)</w:t>
      </w:r>
    </w:p>
    <w:p w:rsidR="00D16D57" w:rsidRPr="00C521D2" w:rsidRDefault="00D16D57" w:rsidP="00D16D57">
      <w:pPr>
        <w:pStyle w:val="ListParagraph"/>
        <w:numPr>
          <w:ilvl w:val="0"/>
          <w:numId w:val="42"/>
        </w:numPr>
        <w:ind w:left="709" w:hanging="425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What is the purpose of </w:t>
      </w:r>
      <w:r w:rsidR="009A170A" w:rsidRPr="003361D7">
        <w:rPr>
          <w:rFonts w:asciiTheme="majorHAnsi" w:hAnsiTheme="majorHAnsi"/>
          <w:sz w:val="28"/>
          <w:szCs w:val="28"/>
        </w:rPr>
        <w:t xml:space="preserve">bank reconciliation statement 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9A170A" w:rsidRPr="003361D7">
        <w:rPr>
          <w:rFonts w:asciiTheme="majorHAnsi" w:hAnsiTheme="majorHAnsi"/>
          <w:b/>
          <w:i/>
          <w:sz w:val="28"/>
          <w:szCs w:val="28"/>
        </w:rPr>
        <w:t>(5</w:t>
      </w:r>
      <w:r w:rsidRPr="003361D7">
        <w:rPr>
          <w:rFonts w:asciiTheme="majorHAnsi" w:hAnsiTheme="majorHAnsi"/>
          <w:b/>
          <w:i/>
          <w:sz w:val="28"/>
          <w:szCs w:val="28"/>
        </w:rPr>
        <w:t>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054C1E" w:rsidRPr="003361D7" w:rsidRDefault="00C521D2" w:rsidP="00054C1E">
      <w:pPr>
        <w:rPr>
          <w:rFonts w:asciiTheme="majorHAnsi" w:hAnsiTheme="majorHAnsi"/>
          <w:b/>
          <w:sz w:val="28"/>
          <w:szCs w:val="28"/>
        </w:rPr>
      </w:pPr>
      <w:r w:rsidRPr="003361D7">
        <w:rPr>
          <w:rFonts w:asciiTheme="majorHAnsi" w:hAnsiTheme="majorHAnsi"/>
          <w:b/>
          <w:sz w:val="28"/>
          <w:szCs w:val="28"/>
        </w:rPr>
        <w:t>QUESTION 3</w:t>
      </w:r>
    </w:p>
    <w:p w:rsidR="003361D7" w:rsidRPr="00C521D2" w:rsidRDefault="001B5062" w:rsidP="00C521D2">
      <w:pPr>
        <w:pStyle w:val="ListParagraph"/>
        <w:numPr>
          <w:ilvl w:val="0"/>
          <w:numId w:val="50"/>
        </w:numPr>
        <w:tabs>
          <w:tab w:val="left" w:pos="2520"/>
        </w:tabs>
        <w:rPr>
          <w:rFonts w:asciiTheme="majorHAnsi" w:hAnsiTheme="majorHAnsi"/>
          <w:sz w:val="28"/>
          <w:szCs w:val="28"/>
        </w:rPr>
      </w:pPr>
      <w:r w:rsidRPr="00C521D2">
        <w:rPr>
          <w:rFonts w:asciiTheme="majorHAnsi" w:hAnsiTheme="majorHAnsi"/>
          <w:sz w:val="28"/>
          <w:szCs w:val="28"/>
        </w:rPr>
        <w:t xml:space="preserve">There are two main types of control accounts, briefly describe them </w:t>
      </w:r>
    </w:p>
    <w:p w:rsidR="00D614E7" w:rsidRPr="003361D7" w:rsidRDefault="001B5062" w:rsidP="00C521D2">
      <w:pPr>
        <w:pStyle w:val="ListParagraph"/>
        <w:tabs>
          <w:tab w:val="left" w:pos="2520"/>
        </w:tabs>
        <w:ind w:left="6480"/>
        <w:rPr>
          <w:rFonts w:asciiTheme="majorHAnsi" w:hAnsiTheme="majorHAnsi"/>
          <w:b/>
          <w:i/>
          <w:sz w:val="28"/>
          <w:szCs w:val="28"/>
        </w:rPr>
      </w:pPr>
      <w:r w:rsidRPr="003361D7">
        <w:rPr>
          <w:rFonts w:asciiTheme="majorHAnsi" w:hAnsiTheme="majorHAnsi"/>
          <w:b/>
          <w:i/>
          <w:sz w:val="28"/>
          <w:szCs w:val="28"/>
        </w:rPr>
        <w:t>(5m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E11A4F" w:rsidRPr="00C521D2" w:rsidRDefault="003A7F71" w:rsidP="00C521D2">
      <w:pPr>
        <w:pStyle w:val="ListParagraph"/>
        <w:numPr>
          <w:ilvl w:val="0"/>
          <w:numId w:val="50"/>
        </w:numPr>
        <w:tabs>
          <w:tab w:val="left" w:pos="2520"/>
        </w:tabs>
        <w:rPr>
          <w:rFonts w:asciiTheme="majorHAnsi" w:hAnsiTheme="majorHAnsi"/>
          <w:sz w:val="28"/>
          <w:szCs w:val="28"/>
        </w:rPr>
      </w:pPr>
      <w:r w:rsidRPr="00C521D2">
        <w:rPr>
          <w:rFonts w:asciiTheme="majorHAnsi" w:hAnsiTheme="majorHAnsi"/>
          <w:sz w:val="28"/>
          <w:szCs w:val="28"/>
        </w:rPr>
        <w:t xml:space="preserve">A machine costing Shs 10,000 is purchased. </w:t>
      </w:r>
      <w:r w:rsidR="0079577C" w:rsidRPr="00C521D2">
        <w:rPr>
          <w:rFonts w:asciiTheme="majorHAnsi" w:hAnsiTheme="majorHAnsi"/>
          <w:sz w:val="28"/>
          <w:szCs w:val="28"/>
        </w:rPr>
        <w:t>Its expected</w:t>
      </w:r>
      <w:r w:rsidRPr="00C521D2">
        <w:rPr>
          <w:rFonts w:asciiTheme="majorHAnsi" w:hAnsiTheme="majorHAnsi"/>
          <w:sz w:val="28"/>
          <w:szCs w:val="28"/>
        </w:rPr>
        <w:t xml:space="preserve"> working life is 10years and at the end of this time, its scrap value will be sh I,000. Calculate </w:t>
      </w:r>
      <w:r w:rsidR="004A7C52" w:rsidRPr="00C521D2">
        <w:rPr>
          <w:rFonts w:asciiTheme="majorHAnsi" w:hAnsiTheme="majorHAnsi"/>
          <w:sz w:val="28"/>
          <w:szCs w:val="28"/>
        </w:rPr>
        <w:t xml:space="preserve"> the </w:t>
      </w:r>
      <w:r w:rsidRPr="00C521D2">
        <w:rPr>
          <w:rFonts w:asciiTheme="majorHAnsi" w:hAnsiTheme="majorHAnsi"/>
          <w:sz w:val="28"/>
          <w:szCs w:val="28"/>
        </w:rPr>
        <w:t xml:space="preserve">annual depreciated  </w:t>
      </w:r>
      <w:r w:rsidR="004A7C52" w:rsidRPr="00C521D2">
        <w:rPr>
          <w:rFonts w:asciiTheme="majorHAnsi" w:hAnsiTheme="majorHAnsi"/>
          <w:sz w:val="28"/>
          <w:szCs w:val="28"/>
        </w:rPr>
        <w:t xml:space="preserve">and pass the necessary </w:t>
      </w:r>
      <w:r w:rsidR="003361D7" w:rsidRPr="00C521D2">
        <w:rPr>
          <w:rFonts w:asciiTheme="majorHAnsi" w:hAnsiTheme="majorHAnsi"/>
          <w:sz w:val="28"/>
          <w:szCs w:val="28"/>
        </w:rPr>
        <w:t>journals</w:t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="003361D7" w:rsidRPr="00C521D2">
        <w:rPr>
          <w:rFonts w:asciiTheme="majorHAnsi" w:hAnsiTheme="majorHAnsi"/>
          <w:sz w:val="28"/>
          <w:szCs w:val="28"/>
        </w:rPr>
        <w:tab/>
      </w:r>
      <w:r w:rsidRPr="00C521D2">
        <w:rPr>
          <w:rFonts w:asciiTheme="majorHAnsi" w:hAnsiTheme="majorHAnsi"/>
          <w:b/>
          <w:i/>
          <w:sz w:val="28"/>
          <w:szCs w:val="28"/>
        </w:rPr>
        <w:t>(10</w:t>
      </w:r>
      <w:r w:rsidR="005E10A9" w:rsidRPr="00C521D2">
        <w:rPr>
          <w:rFonts w:asciiTheme="majorHAnsi" w:hAnsiTheme="majorHAnsi"/>
          <w:b/>
          <w:i/>
          <w:sz w:val="28"/>
          <w:szCs w:val="28"/>
        </w:rPr>
        <w:t>m</w:t>
      </w:r>
      <w:r w:rsidR="003361D7" w:rsidRPr="00C521D2">
        <w:rPr>
          <w:rFonts w:asciiTheme="majorHAnsi" w:hAnsiTheme="majorHAnsi"/>
          <w:b/>
          <w:i/>
          <w:sz w:val="28"/>
          <w:szCs w:val="28"/>
        </w:rPr>
        <w:t>ar</w:t>
      </w:r>
      <w:r w:rsidR="005E10A9" w:rsidRPr="00C521D2">
        <w:rPr>
          <w:rFonts w:asciiTheme="majorHAnsi" w:hAnsiTheme="majorHAnsi"/>
          <w:b/>
          <w:i/>
          <w:sz w:val="28"/>
          <w:szCs w:val="28"/>
        </w:rPr>
        <w:t>ks)</w:t>
      </w:r>
    </w:p>
    <w:p w:rsidR="005E10A9" w:rsidRPr="003361D7" w:rsidRDefault="00C521D2" w:rsidP="00E11A4F">
      <w:pPr>
        <w:rPr>
          <w:rFonts w:asciiTheme="majorHAnsi" w:hAnsiTheme="majorHAnsi"/>
          <w:b/>
          <w:sz w:val="28"/>
          <w:szCs w:val="28"/>
        </w:rPr>
      </w:pPr>
      <w:r w:rsidRPr="003361D7">
        <w:rPr>
          <w:rFonts w:asciiTheme="majorHAnsi" w:hAnsiTheme="majorHAnsi"/>
          <w:b/>
          <w:sz w:val="28"/>
          <w:szCs w:val="28"/>
        </w:rPr>
        <w:t>QUESTION 4</w:t>
      </w:r>
    </w:p>
    <w:p w:rsidR="00E11A4F" w:rsidRPr="003361D7" w:rsidRDefault="006D2874" w:rsidP="00FE69AB">
      <w:pPr>
        <w:pStyle w:val="ListParagraph"/>
        <w:numPr>
          <w:ilvl w:val="0"/>
          <w:numId w:val="33"/>
        </w:numPr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What is the </w:t>
      </w:r>
      <w:r w:rsidR="00FE69AB" w:rsidRPr="003361D7">
        <w:rPr>
          <w:rFonts w:asciiTheme="majorHAnsi" w:hAnsiTheme="majorHAnsi"/>
          <w:sz w:val="28"/>
          <w:szCs w:val="28"/>
        </w:rPr>
        <w:t xml:space="preserve"> purpose of control accounts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FE69AB" w:rsidRPr="003361D7">
        <w:rPr>
          <w:rFonts w:asciiTheme="majorHAnsi" w:hAnsiTheme="majorHAnsi"/>
          <w:b/>
          <w:i/>
          <w:sz w:val="28"/>
          <w:szCs w:val="28"/>
        </w:rPr>
        <w:t xml:space="preserve"> (4m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="00FE69AB"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FE69AB" w:rsidRPr="003361D7" w:rsidRDefault="007D0AB1" w:rsidP="00FE69AB">
      <w:pPr>
        <w:pStyle w:val="ListParagraph"/>
        <w:numPr>
          <w:ilvl w:val="0"/>
          <w:numId w:val="33"/>
        </w:numPr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lastRenderedPageBreak/>
        <w:t>From the following information, prepare the creditor’s ledger control account</w:t>
      </w:r>
      <w:r w:rsidR="00E777A8" w:rsidRPr="003361D7">
        <w:rPr>
          <w:rFonts w:asciiTheme="majorHAnsi" w:hAnsiTheme="majorHAnsi"/>
          <w:sz w:val="28"/>
          <w:szCs w:val="28"/>
        </w:rPr>
        <w:t xml:space="preserve"> 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E777A8" w:rsidRPr="003361D7">
        <w:rPr>
          <w:rFonts w:asciiTheme="majorHAnsi" w:hAnsiTheme="majorHAnsi"/>
          <w:b/>
          <w:i/>
          <w:sz w:val="28"/>
          <w:szCs w:val="28"/>
        </w:rPr>
        <w:t>(11m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="00E777A8"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6E7F26" w:rsidRPr="003361D7" w:rsidRDefault="007D0AB1" w:rsidP="006E7F26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1998</w:t>
      </w:r>
      <w:r w:rsidR="006E7F26" w:rsidRPr="003361D7">
        <w:rPr>
          <w:rFonts w:asciiTheme="majorHAnsi" w:hAnsiTheme="majorHAnsi"/>
          <w:sz w:val="28"/>
          <w:szCs w:val="28"/>
        </w:rPr>
        <w:tab/>
      </w:r>
      <w:r w:rsidR="006E7F26" w:rsidRPr="003361D7">
        <w:rPr>
          <w:rFonts w:asciiTheme="majorHAnsi" w:hAnsiTheme="majorHAnsi"/>
          <w:sz w:val="28"/>
          <w:szCs w:val="28"/>
        </w:rPr>
        <w:tab/>
      </w:r>
      <w:r w:rsidR="006E7F26" w:rsidRPr="003361D7">
        <w:rPr>
          <w:rFonts w:asciiTheme="majorHAnsi" w:hAnsiTheme="majorHAnsi"/>
          <w:sz w:val="28"/>
          <w:szCs w:val="28"/>
        </w:rPr>
        <w:tab/>
      </w:r>
      <w:r w:rsidR="006E7F26" w:rsidRPr="003361D7">
        <w:rPr>
          <w:rFonts w:asciiTheme="majorHAnsi" w:hAnsiTheme="majorHAnsi"/>
          <w:sz w:val="28"/>
          <w:szCs w:val="28"/>
        </w:rPr>
        <w:tab/>
      </w:r>
      <w:r w:rsidR="006E7F26" w:rsidRPr="003361D7">
        <w:rPr>
          <w:rFonts w:asciiTheme="majorHAnsi" w:hAnsiTheme="majorHAnsi"/>
          <w:sz w:val="28"/>
          <w:szCs w:val="28"/>
        </w:rPr>
        <w:tab/>
      </w:r>
      <w:r w:rsidR="006E7F26" w:rsidRPr="003361D7">
        <w:rPr>
          <w:rFonts w:asciiTheme="majorHAnsi" w:hAnsiTheme="majorHAnsi"/>
          <w:sz w:val="28"/>
          <w:szCs w:val="28"/>
        </w:rPr>
        <w:tab/>
      </w:r>
      <w:r w:rsidR="006E7F26" w:rsidRPr="003361D7">
        <w:rPr>
          <w:rFonts w:asciiTheme="majorHAnsi" w:hAnsiTheme="majorHAnsi"/>
          <w:sz w:val="28"/>
          <w:szCs w:val="28"/>
        </w:rPr>
        <w:tab/>
      </w:r>
      <w:r w:rsidR="006E7F26" w:rsidRPr="003361D7">
        <w:rPr>
          <w:rFonts w:asciiTheme="majorHAnsi" w:hAnsiTheme="majorHAnsi"/>
          <w:sz w:val="28"/>
          <w:szCs w:val="28"/>
        </w:rPr>
        <w:tab/>
      </w:r>
      <w:r w:rsidR="006E7F26" w:rsidRPr="003361D7">
        <w:rPr>
          <w:rFonts w:asciiTheme="majorHAnsi" w:hAnsiTheme="majorHAnsi"/>
          <w:sz w:val="28"/>
          <w:szCs w:val="28"/>
        </w:rPr>
        <w:tab/>
        <w:t>Shs.</w:t>
      </w:r>
    </w:p>
    <w:p w:rsidR="006E7F26" w:rsidRPr="003361D7" w:rsidRDefault="006E7F26" w:rsidP="006E7F26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Jan 1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>Purchases Ledger balances b/f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7D0AB1" w:rsidRPr="003361D7">
        <w:rPr>
          <w:rFonts w:asciiTheme="majorHAnsi" w:hAnsiTheme="majorHAnsi"/>
          <w:sz w:val="28"/>
          <w:szCs w:val="28"/>
        </w:rPr>
        <w:t>11,500</w:t>
      </w:r>
    </w:p>
    <w:p w:rsidR="007D0AB1" w:rsidRPr="003361D7" w:rsidRDefault="007D0AB1" w:rsidP="006E7F26">
      <w:pPr>
        <w:pStyle w:val="ListParagraph"/>
        <w:rPr>
          <w:rFonts w:asciiTheme="majorHAnsi" w:hAnsiTheme="majorHAnsi"/>
          <w:sz w:val="28"/>
          <w:szCs w:val="28"/>
          <w:u w:val="single"/>
        </w:rPr>
      </w:pP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  <w:u w:val="single"/>
        </w:rPr>
        <w:t>Totals for the year 1998</w:t>
      </w:r>
    </w:p>
    <w:p w:rsidR="007D0AB1" w:rsidRPr="003361D7" w:rsidRDefault="007D0AB1" w:rsidP="006E7F26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Purchases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23,589</w:t>
      </w:r>
    </w:p>
    <w:p w:rsidR="007D0AB1" w:rsidRPr="003361D7" w:rsidRDefault="007D0AB1" w:rsidP="006E7F26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Returns outwards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3,843</w:t>
      </w:r>
    </w:p>
    <w:p w:rsidR="00E777A8" w:rsidRPr="003361D7" w:rsidRDefault="00E777A8" w:rsidP="006E7F26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Discount received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1,582</w:t>
      </w:r>
    </w:p>
    <w:p w:rsidR="008E3164" w:rsidRPr="003361D7" w:rsidRDefault="003361D7" w:rsidP="00C521D2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Cheques paid to suppliers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E777A8" w:rsidRPr="003361D7">
        <w:rPr>
          <w:rFonts w:asciiTheme="majorHAnsi" w:hAnsiTheme="majorHAnsi"/>
          <w:sz w:val="28"/>
          <w:szCs w:val="28"/>
        </w:rPr>
        <w:t>20,473</w:t>
      </w:r>
    </w:p>
    <w:p w:rsidR="004A456B" w:rsidRPr="003361D7" w:rsidRDefault="00C521D2" w:rsidP="008E3164">
      <w:pPr>
        <w:rPr>
          <w:rFonts w:asciiTheme="majorHAnsi" w:hAnsiTheme="majorHAnsi"/>
          <w:b/>
          <w:sz w:val="28"/>
          <w:szCs w:val="28"/>
        </w:rPr>
      </w:pPr>
      <w:r w:rsidRPr="003361D7">
        <w:rPr>
          <w:rFonts w:asciiTheme="majorHAnsi" w:hAnsiTheme="majorHAnsi"/>
          <w:b/>
          <w:sz w:val="28"/>
          <w:szCs w:val="28"/>
        </w:rPr>
        <w:t>QUESTION 5</w:t>
      </w:r>
    </w:p>
    <w:p w:rsidR="00C806EF" w:rsidRPr="003361D7" w:rsidRDefault="002D52A3" w:rsidP="00747354">
      <w:pPr>
        <w:pStyle w:val="ListParagraph"/>
        <w:numPr>
          <w:ilvl w:val="0"/>
          <w:numId w:val="47"/>
        </w:numPr>
        <w:tabs>
          <w:tab w:val="left" w:pos="851"/>
        </w:tabs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Mr. </w:t>
      </w:r>
      <w:r w:rsidR="00680A13" w:rsidRPr="003361D7">
        <w:rPr>
          <w:rFonts w:asciiTheme="majorHAnsi" w:hAnsiTheme="majorHAnsi"/>
          <w:sz w:val="28"/>
          <w:szCs w:val="28"/>
        </w:rPr>
        <w:t>Kamau</w:t>
      </w:r>
      <w:r w:rsidRPr="003361D7">
        <w:rPr>
          <w:rFonts w:asciiTheme="majorHAnsi" w:hAnsiTheme="majorHAnsi"/>
          <w:sz w:val="28"/>
          <w:szCs w:val="28"/>
        </w:rPr>
        <w:t xml:space="preserve"> has given you the following balances extracted from his books as at 30</w:t>
      </w:r>
      <w:r w:rsidRPr="003361D7">
        <w:rPr>
          <w:rFonts w:asciiTheme="majorHAnsi" w:hAnsiTheme="majorHAnsi"/>
          <w:sz w:val="28"/>
          <w:szCs w:val="28"/>
          <w:vertAlign w:val="superscript"/>
        </w:rPr>
        <w:t>th</w:t>
      </w:r>
      <w:r w:rsidRPr="003361D7">
        <w:rPr>
          <w:rFonts w:asciiTheme="majorHAnsi" w:hAnsiTheme="majorHAnsi"/>
          <w:sz w:val="28"/>
          <w:szCs w:val="28"/>
        </w:rPr>
        <w:t xml:space="preserve"> September 1989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Sh.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Cash on hand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1,200</w:t>
      </w:r>
    </w:p>
    <w:p w:rsidR="002D52A3" w:rsidRPr="003361D7" w:rsidRDefault="00713648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Cash in bank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="002D52A3" w:rsidRPr="003361D7">
        <w:rPr>
          <w:rFonts w:asciiTheme="majorHAnsi" w:hAnsiTheme="majorHAnsi"/>
          <w:sz w:val="28"/>
          <w:szCs w:val="28"/>
        </w:rPr>
        <w:t>11,000</w:t>
      </w:r>
    </w:p>
    <w:p w:rsidR="002D52A3" w:rsidRPr="003361D7" w:rsidRDefault="003361D7" w:rsidP="002D52A3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Stock 1.9.89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2D52A3" w:rsidRPr="003361D7">
        <w:rPr>
          <w:rFonts w:asciiTheme="majorHAnsi" w:hAnsiTheme="majorHAnsi"/>
          <w:sz w:val="28"/>
          <w:szCs w:val="28"/>
        </w:rPr>
        <w:t>21,000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Debtors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8,000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Creditors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10,000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Returns inwards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500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Sales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56,500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Purchases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20,500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Capital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14,900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Salaries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4,000</w:t>
      </w:r>
    </w:p>
    <w:p w:rsidR="002D52A3" w:rsidRPr="003361D7" w:rsidRDefault="003361D7" w:rsidP="002D52A3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Water &amp; Electricity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2D52A3" w:rsidRPr="003361D7">
        <w:rPr>
          <w:rFonts w:asciiTheme="majorHAnsi" w:hAnsiTheme="majorHAnsi"/>
          <w:sz w:val="28"/>
          <w:szCs w:val="28"/>
        </w:rPr>
        <w:t>600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Postage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200</w:t>
      </w:r>
    </w:p>
    <w:p w:rsidR="002D52A3" w:rsidRPr="003361D7" w:rsidRDefault="002D52A3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Drawings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="00BC37C5" w:rsidRPr="003361D7">
        <w:rPr>
          <w:rFonts w:asciiTheme="majorHAnsi" w:hAnsiTheme="majorHAnsi"/>
          <w:sz w:val="28"/>
          <w:szCs w:val="28"/>
        </w:rPr>
        <w:t>900</w:t>
      </w:r>
    </w:p>
    <w:p w:rsidR="00BC37C5" w:rsidRPr="003361D7" w:rsidRDefault="003361D7" w:rsidP="002D52A3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Stock 30.9.89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C37C5" w:rsidRPr="003361D7">
        <w:rPr>
          <w:rFonts w:asciiTheme="majorHAnsi" w:hAnsiTheme="majorHAnsi"/>
          <w:sz w:val="28"/>
          <w:szCs w:val="28"/>
        </w:rPr>
        <w:t>13,500</w:t>
      </w:r>
    </w:p>
    <w:p w:rsidR="00BC37C5" w:rsidRPr="003361D7" w:rsidRDefault="003361D7" w:rsidP="002D52A3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Furniture &amp; fittings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C37C5" w:rsidRPr="003361D7">
        <w:rPr>
          <w:rFonts w:asciiTheme="majorHAnsi" w:hAnsiTheme="majorHAnsi"/>
          <w:sz w:val="28"/>
          <w:szCs w:val="28"/>
        </w:rPr>
        <w:t>7,500</w:t>
      </w:r>
    </w:p>
    <w:p w:rsidR="00BC37C5" w:rsidRPr="003361D7" w:rsidRDefault="00BC37C5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Motor van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35,000</w:t>
      </w:r>
    </w:p>
    <w:p w:rsidR="00BC37C5" w:rsidRPr="003361D7" w:rsidRDefault="00BC37C5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Loan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30,000</w:t>
      </w:r>
    </w:p>
    <w:p w:rsidR="00BC37C5" w:rsidRPr="003361D7" w:rsidRDefault="00BC37C5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Rent received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1,200</w:t>
      </w:r>
    </w:p>
    <w:p w:rsidR="00BC37C5" w:rsidRPr="003361D7" w:rsidRDefault="00BC37C5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Office rent</w:t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</w:r>
      <w:r w:rsidRPr="003361D7">
        <w:rPr>
          <w:rFonts w:asciiTheme="majorHAnsi" w:hAnsiTheme="majorHAnsi"/>
          <w:sz w:val="28"/>
          <w:szCs w:val="28"/>
        </w:rPr>
        <w:tab/>
        <w:t>1,700</w:t>
      </w:r>
    </w:p>
    <w:p w:rsidR="00BC37C5" w:rsidRPr="003361D7" w:rsidRDefault="00BC37C5" w:rsidP="002D52A3">
      <w:pPr>
        <w:pStyle w:val="ListParagraph"/>
        <w:rPr>
          <w:rFonts w:asciiTheme="majorHAnsi" w:hAnsiTheme="majorHAnsi"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 xml:space="preserve">From the </w:t>
      </w:r>
      <w:r w:rsidR="004154F7" w:rsidRPr="003361D7">
        <w:rPr>
          <w:rFonts w:asciiTheme="majorHAnsi" w:hAnsiTheme="majorHAnsi"/>
          <w:sz w:val="28"/>
          <w:szCs w:val="28"/>
        </w:rPr>
        <w:t>above balances, prepare his trial balance as at 3</w:t>
      </w:r>
      <w:r w:rsidR="0057441C" w:rsidRPr="003361D7">
        <w:rPr>
          <w:rFonts w:asciiTheme="majorHAnsi" w:hAnsiTheme="majorHAnsi"/>
          <w:sz w:val="28"/>
          <w:szCs w:val="28"/>
        </w:rPr>
        <w:t xml:space="preserve">0.9.89 </w:t>
      </w:r>
      <w:r w:rsidR="0057441C" w:rsidRPr="003361D7">
        <w:rPr>
          <w:rFonts w:asciiTheme="majorHAnsi" w:hAnsiTheme="majorHAnsi"/>
          <w:b/>
          <w:i/>
          <w:sz w:val="28"/>
          <w:szCs w:val="28"/>
        </w:rPr>
        <w:t>(11</w:t>
      </w:r>
      <w:r w:rsidR="004154F7" w:rsidRPr="003361D7">
        <w:rPr>
          <w:rFonts w:asciiTheme="majorHAnsi" w:hAnsiTheme="majorHAnsi"/>
          <w:b/>
          <w:i/>
          <w:sz w:val="28"/>
          <w:szCs w:val="28"/>
        </w:rPr>
        <w:t>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="004154F7"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6C5EB1" w:rsidRDefault="002E4537" w:rsidP="00C521D2">
      <w:pPr>
        <w:ind w:left="360"/>
        <w:rPr>
          <w:rFonts w:asciiTheme="majorHAnsi" w:hAnsiTheme="majorHAnsi"/>
          <w:b/>
          <w:i/>
          <w:sz w:val="28"/>
          <w:szCs w:val="28"/>
        </w:rPr>
      </w:pPr>
      <w:r w:rsidRPr="003361D7">
        <w:rPr>
          <w:rFonts w:asciiTheme="majorHAnsi" w:hAnsiTheme="majorHAnsi"/>
          <w:sz w:val="28"/>
          <w:szCs w:val="28"/>
        </w:rPr>
        <w:t>b) Explain</w:t>
      </w:r>
      <w:r w:rsidR="008432F5" w:rsidRPr="003361D7">
        <w:rPr>
          <w:rFonts w:asciiTheme="majorHAnsi" w:hAnsiTheme="majorHAnsi"/>
          <w:sz w:val="28"/>
          <w:szCs w:val="28"/>
        </w:rPr>
        <w:t xml:space="preserve"> the purpose of bank </w:t>
      </w:r>
      <w:r w:rsidRPr="003361D7">
        <w:rPr>
          <w:rFonts w:asciiTheme="majorHAnsi" w:hAnsiTheme="majorHAnsi"/>
          <w:sz w:val="28"/>
          <w:szCs w:val="28"/>
        </w:rPr>
        <w:t>reconciliation</w:t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>
        <w:rPr>
          <w:rFonts w:asciiTheme="majorHAnsi" w:hAnsiTheme="majorHAnsi"/>
          <w:sz w:val="28"/>
          <w:szCs w:val="28"/>
        </w:rPr>
        <w:tab/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 xml:space="preserve">         </w:t>
      </w:r>
      <w:r w:rsidRPr="003361D7">
        <w:rPr>
          <w:rFonts w:asciiTheme="majorHAnsi" w:hAnsiTheme="majorHAnsi"/>
          <w:b/>
          <w:i/>
          <w:sz w:val="28"/>
          <w:szCs w:val="28"/>
        </w:rPr>
        <w:t xml:space="preserve"> (</w:t>
      </w:r>
      <w:r w:rsidR="008432F5" w:rsidRPr="003361D7">
        <w:rPr>
          <w:rFonts w:asciiTheme="majorHAnsi" w:hAnsiTheme="majorHAnsi"/>
          <w:b/>
          <w:i/>
          <w:sz w:val="28"/>
          <w:szCs w:val="28"/>
        </w:rPr>
        <w:t>5m</w:t>
      </w:r>
      <w:r w:rsidR="003361D7" w:rsidRPr="003361D7">
        <w:rPr>
          <w:rFonts w:asciiTheme="majorHAnsi" w:hAnsiTheme="majorHAnsi"/>
          <w:b/>
          <w:i/>
          <w:sz w:val="28"/>
          <w:szCs w:val="28"/>
        </w:rPr>
        <w:t>ar</w:t>
      </w:r>
      <w:r w:rsidR="008432F5" w:rsidRPr="003361D7">
        <w:rPr>
          <w:rFonts w:asciiTheme="majorHAnsi" w:hAnsiTheme="majorHAnsi"/>
          <w:b/>
          <w:i/>
          <w:sz w:val="28"/>
          <w:szCs w:val="28"/>
        </w:rPr>
        <w:t>ks)</w:t>
      </w:r>
    </w:p>
    <w:p w:rsidR="006C5EB1" w:rsidRDefault="006C5EB1" w:rsidP="00747354">
      <w:pPr>
        <w:ind w:left="360"/>
        <w:rPr>
          <w:rFonts w:asciiTheme="majorHAnsi" w:hAnsiTheme="majorHAnsi"/>
          <w:b/>
          <w:i/>
          <w:sz w:val="28"/>
          <w:szCs w:val="28"/>
        </w:rPr>
      </w:pPr>
    </w:p>
    <w:sectPr w:rsidR="006C5EB1" w:rsidSect="00C521D2">
      <w:footerReference w:type="default" r:id="rId8"/>
      <w:footerReference w:type="first" r:id="rId9"/>
      <w:pgSz w:w="11906" w:h="16838"/>
      <w:pgMar w:top="1440" w:right="707" w:bottom="284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60" w:rsidRDefault="002E6D60" w:rsidP="001B7051">
      <w:pPr>
        <w:spacing w:after="0" w:line="240" w:lineRule="auto"/>
      </w:pPr>
      <w:r>
        <w:separator/>
      </w:r>
    </w:p>
  </w:endnote>
  <w:endnote w:type="continuationSeparator" w:id="1">
    <w:p w:rsidR="002E6D60" w:rsidRDefault="002E6D60" w:rsidP="001B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D7" w:rsidRDefault="003361D7" w:rsidP="003361D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CBM05: Book Keeping &amp; Accounting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fldSimple w:instr=" PAGE   \* MERGEFORMAT ">
      <w:r w:rsidR="00C521D2" w:rsidRPr="00C521D2">
        <w:rPr>
          <w:rFonts w:ascii="Cambria" w:hAnsi="Cambria"/>
          <w:noProof/>
        </w:rPr>
        <w:t>2</w:t>
      </w:r>
    </w:fldSimple>
  </w:p>
  <w:p w:rsidR="003361D7" w:rsidRDefault="003361D7" w:rsidP="003361D7">
    <w:pPr>
      <w:pStyle w:val="Footer"/>
    </w:pPr>
  </w:p>
  <w:p w:rsidR="003361D7" w:rsidRDefault="003361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D7" w:rsidRDefault="003361D7" w:rsidP="003361D7">
    <w:pPr>
      <w:pStyle w:val="Footer"/>
    </w:pPr>
    <w:r>
      <w:rPr>
        <w:rFonts w:ascii="Garamond" w:hAnsi="Garamond" w:cs="Garamond"/>
        <w:b/>
        <w:bCs/>
        <w:i/>
      </w:rPr>
      <w:tab/>
    </w:r>
    <w:r>
      <w:rPr>
        <w:rFonts w:ascii="Garamond" w:hAnsi="Garamond" w:cs="Garamond"/>
        <w:b/>
        <w:bCs/>
        <w:i/>
      </w:rPr>
      <w:tab/>
      <w:t>This paper consists of 2 printed pages. Please turn over</w:t>
    </w:r>
  </w:p>
  <w:p w:rsidR="003361D7" w:rsidRDefault="00336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60" w:rsidRDefault="002E6D60" w:rsidP="001B7051">
      <w:pPr>
        <w:spacing w:after="0" w:line="240" w:lineRule="auto"/>
      </w:pPr>
      <w:r>
        <w:separator/>
      </w:r>
    </w:p>
  </w:footnote>
  <w:footnote w:type="continuationSeparator" w:id="1">
    <w:p w:rsidR="002E6D60" w:rsidRDefault="002E6D60" w:rsidP="001B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848"/>
    <w:multiLevelType w:val="hybridMultilevel"/>
    <w:tmpl w:val="DCBCD106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E501B"/>
    <w:multiLevelType w:val="hybridMultilevel"/>
    <w:tmpl w:val="E51A9FDE"/>
    <w:lvl w:ilvl="0" w:tplc="C5E46A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1A5E"/>
    <w:multiLevelType w:val="hybridMultilevel"/>
    <w:tmpl w:val="62863438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05CF9"/>
    <w:multiLevelType w:val="hybridMultilevel"/>
    <w:tmpl w:val="EEAE2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4A47"/>
    <w:multiLevelType w:val="hybridMultilevel"/>
    <w:tmpl w:val="B164E7D2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2421E"/>
    <w:multiLevelType w:val="hybridMultilevel"/>
    <w:tmpl w:val="05DC47BC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26FD5"/>
    <w:multiLevelType w:val="hybridMultilevel"/>
    <w:tmpl w:val="13F88D70"/>
    <w:lvl w:ilvl="0" w:tplc="3D9A9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56FFE"/>
    <w:multiLevelType w:val="hybridMultilevel"/>
    <w:tmpl w:val="547C91DC"/>
    <w:lvl w:ilvl="0" w:tplc="F0AA358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2574"/>
    <w:multiLevelType w:val="hybridMultilevel"/>
    <w:tmpl w:val="0FA203F2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E7265C"/>
    <w:multiLevelType w:val="hybridMultilevel"/>
    <w:tmpl w:val="869ED306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8302D5"/>
    <w:multiLevelType w:val="hybridMultilevel"/>
    <w:tmpl w:val="9E34BEF0"/>
    <w:lvl w:ilvl="0" w:tplc="2DB866D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00712"/>
    <w:multiLevelType w:val="hybridMultilevel"/>
    <w:tmpl w:val="D52EE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04AF3"/>
    <w:multiLevelType w:val="hybridMultilevel"/>
    <w:tmpl w:val="1D5A83CC"/>
    <w:lvl w:ilvl="0" w:tplc="7C88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B61B5"/>
    <w:multiLevelType w:val="hybridMultilevel"/>
    <w:tmpl w:val="50CAEFD0"/>
    <w:lvl w:ilvl="0" w:tplc="BA086F8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F2AA2"/>
    <w:multiLevelType w:val="hybridMultilevel"/>
    <w:tmpl w:val="64188382"/>
    <w:lvl w:ilvl="0" w:tplc="CC14DA9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32646"/>
    <w:multiLevelType w:val="hybridMultilevel"/>
    <w:tmpl w:val="103E9A44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9D3261"/>
    <w:multiLevelType w:val="hybridMultilevel"/>
    <w:tmpl w:val="6B16ADF2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1C11C4"/>
    <w:multiLevelType w:val="hybridMultilevel"/>
    <w:tmpl w:val="9D6E0B58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5B06E9"/>
    <w:multiLevelType w:val="hybridMultilevel"/>
    <w:tmpl w:val="8A5EB5A6"/>
    <w:lvl w:ilvl="0" w:tplc="C9925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51DC1"/>
    <w:multiLevelType w:val="hybridMultilevel"/>
    <w:tmpl w:val="4C3638B4"/>
    <w:lvl w:ilvl="0" w:tplc="BD9EE4A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F6563A"/>
    <w:multiLevelType w:val="hybridMultilevel"/>
    <w:tmpl w:val="8A64B162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F962F8"/>
    <w:multiLevelType w:val="hybridMultilevel"/>
    <w:tmpl w:val="FB22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00C4B"/>
    <w:multiLevelType w:val="hybridMultilevel"/>
    <w:tmpl w:val="9B78C57A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CA4432"/>
    <w:multiLevelType w:val="hybridMultilevel"/>
    <w:tmpl w:val="7ADA869A"/>
    <w:lvl w:ilvl="0" w:tplc="C9925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F3257"/>
    <w:multiLevelType w:val="hybridMultilevel"/>
    <w:tmpl w:val="CB2E2C68"/>
    <w:lvl w:ilvl="0" w:tplc="DB04C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332E2"/>
    <w:multiLevelType w:val="hybridMultilevel"/>
    <w:tmpl w:val="98DA7CEA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D302B2A"/>
    <w:multiLevelType w:val="hybridMultilevel"/>
    <w:tmpl w:val="24FC3378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C56A33"/>
    <w:multiLevelType w:val="hybridMultilevel"/>
    <w:tmpl w:val="07629604"/>
    <w:lvl w:ilvl="0" w:tplc="17F6A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153D3"/>
    <w:multiLevelType w:val="hybridMultilevel"/>
    <w:tmpl w:val="29645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A612E"/>
    <w:multiLevelType w:val="hybridMultilevel"/>
    <w:tmpl w:val="DFF421C2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4C7B84"/>
    <w:multiLevelType w:val="hybridMultilevel"/>
    <w:tmpl w:val="B2AC14BA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1E5E28"/>
    <w:multiLevelType w:val="hybridMultilevel"/>
    <w:tmpl w:val="0096D960"/>
    <w:lvl w:ilvl="0" w:tplc="3A02D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C7785"/>
    <w:multiLevelType w:val="hybridMultilevel"/>
    <w:tmpl w:val="E278D3EA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9E6CEF"/>
    <w:multiLevelType w:val="hybridMultilevel"/>
    <w:tmpl w:val="DAAA3714"/>
    <w:lvl w:ilvl="0" w:tplc="C0F4F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0B7E"/>
    <w:multiLevelType w:val="hybridMultilevel"/>
    <w:tmpl w:val="08B68E9E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E566F0"/>
    <w:multiLevelType w:val="hybridMultilevel"/>
    <w:tmpl w:val="86285124"/>
    <w:lvl w:ilvl="0" w:tplc="4F46BC5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532A3"/>
    <w:multiLevelType w:val="hybridMultilevel"/>
    <w:tmpl w:val="8D3EFB66"/>
    <w:lvl w:ilvl="0" w:tplc="3E50DC4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A15C4"/>
    <w:multiLevelType w:val="hybridMultilevel"/>
    <w:tmpl w:val="767C05B2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7C5921"/>
    <w:multiLevelType w:val="hybridMultilevel"/>
    <w:tmpl w:val="0C9ADB0C"/>
    <w:lvl w:ilvl="0" w:tplc="0E88E3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B5F74"/>
    <w:multiLevelType w:val="hybridMultilevel"/>
    <w:tmpl w:val="498E26EC"/>
    <w:lvl w:ilvl="0" w:tplc="BD9EE4A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645D06"/>
    <w:multiLevelType w:val="hybridMultilevel"/>
    <w:tmpl w:val="F7EA54F4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4159AD"/>
    <w:multiLevelType w:val="hybridMultilevel"/>
    <w:tmpl w:val="368AA1E4"/>
    <w:lvl w:ilvl="0" w:tplc="436046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83A3F44"/>
    <w:multiLevelType w:val="hybridMultilevel"/>
    <w:tmpl w:val="C8EEDB42"/>
    <w:lvl w:ilvl="0" w:tplc="63702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E83296"/>
    <w:multiLevelType w:val="hybridMultilevel"/>
    <w:tmpl w:val="B5B0D39E"/>
    <w:lvl w:ilvl="0" w:tplc="BCDE1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43776"/>
    <w:multiLevelType w:val="hybridMultilevel"/>
    <w:tmpl w:val="ADF64968"/>
    <w:lvl w:ilvl="0" w:tplc="5E3A6E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C0BE2"/>
    <w:multiLevelType w:val="hybridMultilevel"/>
    <w:tmpl w:val="1F2C6146"/>
    <w:lvl w:ilvl="0" w:tplc="3850E88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072FA"/>
    <w:multiLevelType w:val="hybridMultilevel"/>
    <w:tmpl w:val="542EC1EA"/>
    <w:lvl w:ilvl="0" w:tplc="71FEA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B53A8"/>
    <w:multiLevelType w:val="hybridMultilevel"/>
    <w:tmpl w:val="1854CB5E"/>
    <w:lvl w:ilvl="0" w:tplc="0C7C4734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23882"/>
    <w:multiLevelType w:val="hybridMultilevel"/>
    <w:tmpl w:val="3E688436"/>
    <w:lvl w:ilvl="0" w:tplc="5CBE5E8E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16"/>
  </w:num>
  <w:num w:numId="4">
    <w:abstractNumId w:val="23"/>
  </w:num>
  <w:num w:numId="5">
    <w:abstractNumId w:val="35"/>
  </w:num>
  <w:num w:numId="6">
    <w:abstractNumId w:val="9"/>
  </w:num>
  <w:num w:numId="7">
    <w:abstractNumId w:val="44"/>
  </w:num>
  <w:num w:numId="8">
    <w:abstractNumId w:val="0"/>
  </w:num>
  <w:num w:numId="9">
    <w:abstractNumId w:val="21"/>
  </w:num>
  <w:num w:numId="10">
    <w:abstractNumId w:val="27"/>
  </w:num>
  <w:num w:numId="11">
    <w:abstractNumId w:val="39"/>
  </w:num>
  <w:num w:numId="12">
    <w:abstractNumId w:val="18"/>
  </w:num>
  <w:num w:numId="13">
    <w:abstractNumId w:val="30"/>
  </w:num>
  <w:num w:numId="14">
    <w:abstractNumId w:val="31"/>
  </w:num>
  <w:num w:numId="15">
    <w:abstractNumId w:val="25"/>
  </w:num>
  <w:num w:numId="16">
    <w:abstractNumId w:val="41"/>
  </w:num>
  <w:num w:numId="17">
    <w:abstractNumId w:val="2"/>
  </w:num>
  <w:num w:numId="18">
    <w:abstractNumId w:val="4"/>
  </w:num>
  <w:num w:numId="19">
    <w:abstractNumId w:val="34"/>
  </w:num>
  <w:num w:numId="20">
    <w:abstractNumId w:val="10"/>
  </w:num>
  <w:num w:numId="21">
    <w:abstractNumId w:val="26"/>
  </w:num>
  <w:num w:numId="22">
    <w:abstractNumId w:val="24"/>
  </w:num>
  <w:num w:numId="23">
    <w:abstractNumId w:val="38"/>
  </w:num>
  <w:num w:numId="24">
    <w:abstractNumId w:val="42"/>
  </w:num>
  <w:num w:numId="25">
    <w:abstractNumId w:val="6"/>
  </w:num>
  <w:num w:numId="26">
    <w:abstractNumId w:val="36"/>
  </w:num>
  <w:num w:numId="27">
    <w:abstractNumId w:val="11"/>
  </w:num>
  <w:num w:numId="28">
    <w:abstractNumId w:val="37"/>
  </w:num>
  <w:num w:numId="29">
    <w:abstractNumId w:val="13"/>
  </w:num>
  <w:num w:numId="30">
    <w:abstractNumId w:val="45"/>
  </w:num>
  <w:num w:numId="31">
    <w:abstractNumId w:val="32"/>
  </w:num>
  <w:num w:numId="32">
    <w:abstractNumId w:val="15"/>
  </w:num>
  <w:num w:numId="33">
    <w:abstractNumId w:val="1"/>
  </w:num>
  <w:num w:numId="34">
    <w:abstractNumId w:val="8"/>
  </w:num>
  <w:num w:numId="35">
    <w:abstractNumId w:val="43"/>
  </w:num>
  <w:num w:numId="36">
    <w:abstractNumId w:val="17"/>
  </w:num>
  <w:num w:numId="37">
    <w:abstractNumId w:val="49"/>
  </w:num>
  <w:num w:numId="38">
    <w:abstractNumId w:val="46"/>
  </w:num>
  <w:num w:numId="39">
    <w:abstractNumId w:val="47"/>
  </w:num>
  <w:num w:numId="40">
    <w:abstractNumId w:val="14"/>
  </w:num>
  <w:num w:numId="41">
    <w:abstractNumId w:val="40"/>
  </w:num>
  <w:num w:numId="42">
    <w:abstractNumId w:val="28"/>
  </w:num>
  <w:num w:numId="43">
    <w:abstractNumId w:val="20"/>
  </w:num>
  <w:num w:numId="44">
    <w:abstractNumId w:val="7"/>
  </w:num>
  <w:num w:numId="45">
    <w:abstractNumId w:val="48"/>
  </w:num>
  <w:num w:numId="46">
    <w:abstractNumId w:val="12"/>
  </w:num>
  <w:num w:numId="47">
    <w:abstractNumId w:val="29"/>
  </w:num>
  <w:num w:numId="48">
    <w:abstractNumId w:val="3"/>
  </w:num>
  <w:num w:numId="49">
    <w:abstractNumId w:val="5"/>
  </w:num>
  <w:num w:numId="50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37"/>
    <w:rsid w:val="00035C46"/>
    <w:rsid w:val="0003758D"/>
    <w:rsid w:val="00054C1E"/>
    <w:rsid w:val="0006709A"/>
    <w:rsid w:val="00070C7D"/>
    <w:rsid w:val="00071219"/>
    <w:rsid w:val="0007797D"/>
    <w:rsid w:val="000849A8"/>
    <w:rsid w:val="00087F56"/>
    <w:rsid w:val="00090E5B"/>
    <w:rsid w:val="000A5FAD"/>
    <w:rsid w:val="000F48A8"/>
    <w:rsid w:val="00111EAB"/>
    <w:rsid w:val="00123DE2"/>
    <w:rsid w:val="00124C16"/>
    <w:rsid w:val="00131093"/>
    <w:rsid w:val="001407F6"/>
    <w:rsid w:val="00172CFB"/>
    <w:rsid w:val="0017337D"/>
    <w:rsid w:val="001802D2"/>
    <w:rsid w:val="00180FAA"/>
    <w:rsid w:val="00195865"/>
    <w:rsid w:val="00196FDB"/>
    <w:rsid w:val="001A512C"/>
    <w:rsid w:val="001B5062"/>
    <w:rsid w:val="001B7051"/>
    <w:rsid w:val="001C0876"/>
    <w:rsid w:val="001D08CC"/>
    <w:rsid w:val="001D306D"/>
    <w:rsid w:val="001D45B8"/>
    <w:rsid w:val="001D5528"/>
    <w:rsid w:val="001D60E6"/>
    <w:rsid w:val="001E7EE3"/>
    <w:rsid w:val="001F2E8E"/>
    <w:rsid w:val="001F3C05"/>
    <w:rsid w:val="002006C5"/>
    <w:rsid w:val="002063E7"/>
    <w:rsid w:val="00207C5C"/>
    <w:rsid w:val="00214974"/>
    <w:rsid w:val="002215D6"/>
    <w:rsid w:val="00242138"/>
    <w:rsid w:val="00252568"/>
    <w:rsid w:val="0025540C"/>
    <w:rsid w:val="00270C9E"/>
    <w:rsid w:val="00270D8A"/>
    <w:rsid w:val="00271837"/>
    <w:rsid w:val="002812A3"/>
    <w:rsid w:val="00282BD9"/>
    <w:rsid w:val="002869E8"/>
    <w:rsid w:val="00295C98"/>
    <w:rsid w:val="00296113"/>
    <w:rsid w:val="00296EE7"/>
    <w:rsid w:val="002A18D0"/>
    <w:rsid w:val="002A1F69"/>
    <w:rsid w:val="002A2259"/>
    <w:rsid w:val="002A4152"/>
    <w:rsid w:val="002B2FA5"/>
    <w:rsid w:val="002D52A3"/>
    <w:rsid w:val="002E4537"/>
    <w:rsid w:val="002E6D60"/>
    <w:rsid w:val="002E787A"/>
    <w:rsid w:val="002F5730"/>
    <w:rsid w:val="00301F6F"/>
    <w:rsid w:val="00312E31"/>
    <w:rsid w:val="00315739"/>
    <w:rsid w:val="00321F53"/>
    <w:rsid w:val="00323C0A"/>
    <w:rsid w:val="003361D7"/>
    <w:rsid w:val="00343BEC"/>
    <w:rsid w:val="00381A99"/>
    <w:rsid w:val="0039777A"/>
    <w:rsid w:val="003A6E59"/>
    <w:rsid w:val="003A7120"/>
    <w:rsid w:val="003A7F71"/>
    <w:rsid w:val="003B5413"/>
    <w:rsid w:val="003C71BB"/>
    <w:rsid w:val="00405A93"/>
    <w:rsid w:val="004154F7"/>
    <w:rsid w:val="00436DDA"/>
    <w:rsid w:val="00446240"/>
    <w:rsid w:val="004477A5"/>
    <w:rsid w:val="0045311F"/>
    <w:rsid w:val="00461C7A"/>
    <w:rsid w:val="0047006E"/>
    <w:rsid w:val="00476FE3"/>
    <w:rsid w:val="004A456B"/>
    <w:rsid w:val="004A7C52"/>
    <w:rsid w:val="004C3494"/>
    <w:rsid w:val="004E1EF3"/>
    <w:rsid w:val="004E595B"/>
    <w:rsid w:val="004F64EB"/>
    <w:rsid w:val="00500D7A"/>
    <w:rsid w:val="00515E21"/>
    <w:rsid w:val="005200FB"/>
    <w:rsid w:val="005366B8"/>
    <w:rsid w:val="00536DA4"/>
    <w:rsid w:val="005374CA"/>
    <w:rsid w:val="00560FF7"/>
    <w:rsid w:val="00563C1D"/>
    <w:rsid w:val="0057441C"/>
    <w:rsid w:val="00584FDC"/>
    <w:rsid w:val="005A5203"/>
    <w:rsid w:val="005B45CE"/>
    <w:rsid w:val="005C486E"/>
    <w:rsid w:val="005E10A9"/>
    <w:rsid w:val="00600A73"/>
    <w:rsid w:val="00615E39"/>
    <w:rsid w:val="00616D7B"/>
    <w:rsid w:val="006223DC"/>
    <w:rsid w:val="00627167"/>
    <w:rsid w:val="00647EE1"/>
    <w:rsid w:val="00652C5F"/>
    <w:rsid w:val="00660065"/>
    <w:rsid w:val="00677C26"/>
    <w:rsid w:val="00680A13"/>
    <w:rsid w:val="00680E77"/>
    <w:rsid w:val="006919F6"/>
    <w:rsid w:val="006A0C14"/>
    <w:rsid w:val="006A79A0"/>
    <w:rsid w:val="006B46D2"/>
    <w:rsid w:val="006B4906"/>
    <w:rsid w:val="006C1D0F"/>
    <w:rsid w:val="006C3BFB"/>
    <w:rsid w:val="006C5EB1"/>
    <w:rsid w:val="006C6964"/>
    <w:rsid w:val="006D2874"/>
    <w:rsid w:val="006D421C"/>
    <w:rsid w:val="006D45CE"/>
    <w:rsid w:val="006E7883"/>
    <w:rsid w:val="006E7F26"/>
    <w:rsid w:val="006F0208"/>
    <w:rsid w:val="006F4EA9"/>
    <w:rsid w:val="0070087D"/>
    <w:rsid w:val="007053C4"/>
    <w:rsid w:val="00705B23"/>
    <w:rsid w:val="00713648"/>
    <w:rsid w:val="0073603C"/>
    <w:rsid w:val="00747354"/>
    <w:rsid w:val="00753079"/>
    <w:rsid w:val="00753EE5"/>
    <w:rsid w:val="0075645A"/>
    <w:rsid w:val="007675FC"/>
    <w:rsid w:val="0077470C"/>
    <w:rsid w:val="00792DB6"/>
    <w:rsid w:val="00794C0E"/>
    <w:rsid w:val="0079577C"/>
    <w:rsid w:val="007A156E"/>
    <w:rsid w:val="007A39D3"/>
    <w:rsid w:val="007B3DF0"/>
    <w:rsid w:val="007B5A33"/>
    <w:rsid w:val="007C20B2"/>
    <w:rsid w:val="007C64DC"/>
    <w:rsid w:val="007C68DB"/>
    <w:rsid w:val="007D0AB1"/>
    <w:rsid w:val="007D4A6D"/>
    <w:rsid w:val="007D6743"/>
    <w:rsid w:val="007D6EB2"/>
    <w:rsid w:val="007E682D"/>
    <w:rsid w:val="007F3834"/>
    <w:rsid w:val="007F563B"/>
    <w:rsid w:val="00801E23"/>
    <w:rsid w:val="00830123"/>
    <w:rsid w:val="0084240F"/>
    <w:rsid w:val="008432F5"/>
    <w:rsid w:val="0084784A"/>
    <w:rsid w:val="00870295"/>
    <w:rsid w:val="00874102"/>
    <w:rsid w:val="00877CD2"/>
    <w:rsid w:val="00880040"/>
    <w:rsid w:val="00883FBD"/>
    <w:rsid w:val="008A4473"/>
    <w:rsid w:val="008B738E"/>
    <w:rsid w:val="008D6861"/>
    <w:rsid w:val="008E3164"/>
    <w:rsid w:val="008F0E02"/>
    <w:rsid w:val="00904737"/>
    <w:rsid w:val="00927D19"/>
    <w:rsid w:val="00931D8E"/>
    <w:rsid w:val="00935C3A"/>
    <w:rsid w:val="0094366F"/>
    <w:rsid w:val="009441F8"/>
    <w:rsid w:val="009622F7"/>
    <w:rsid w:val="00965459"/>
    <w:rsid w:val="0096558F"/>
    <w:rsid w:val="009835F0"/>
    <w:rsid w:val="0099582E"/>
    <w:rsid w:val="009A170A"/>
    <w:rsid w:val="009B1E62"/>
    <w:rsid w:val="009B3D95"/>
    <w:rsid w:val="009C28D1"/>
    <w:rsid w:val="009D177F"/>
    <w:rsid w:val="009E3519"/>
    <w:rsid w:val="009E4382"/>
    <w:rsid w:val="009E53BF"/>
    <w:rsid w:val="009F5297"/>
    <w:rsid w:val="00A0523F"/>
    <w:rsid w:val="00A2275C"/>
    <w:rsid w:val="00A2488D"/>
    <w:rsid w:val="00A36835"/>
    <w:rsid w:val="00A76AF5"/>
    <w:rsid w:val="00A8626F"/>
    <w:rsid w:val="00AA44EF"/>
    <w:rsid w:val="00AB4025"/>
    <w:rsid w:val="00AB7599"/>
    <w:rsid w:val="00AC254E"/>
    <w:rsid w:val="00AC50B4"/>
    <w:rsid w:val="00AD5DD8"/>
    <w:rsid w:val="00AE3B80"/>
    <w:rsid w:val="00AF5281"/>
    <w:rsid w:val="00AF6BFD"/>
    <w:rsid w:val="00B01D65"/>
    <w:rsid w:val="00B04009"/>
    <w:rsid w:val="00B12683"/>
    <w:rsid w:val="00B13B42"/>
    <w:rsid w:val="00B14617"/>
    <w:rsid w:val="00B56D82"/>
    <w:rsid w:val="00B7746D"/>
    <w:rsid w:val="00B84CA4"/>
    <w:rsid w:val="00B86794"/>
    <w:rsid w:val="00BA14F1"/>
    <w:rsid w:val="00BA641E"/>
    <w:rsid w:val="00BC11AF"/>
    <w:rsid w:val="00BC37C5"/>
    <w:rsid w:val="00BD16ED"/>
    <w:rsid w:val="00BD7C11"/>
    <w:rsid w:val="00C3211B"/>
    <w:rsid w:val="00C521D2"/>
    <w:rsid w:val="00C757E1"/>
    <w:rsid w:val="00C806EF"/>
    <w:rsid w:val="00CA2293"/>
    <w:rsid w:val="00CB4068"/>
    <w:rsid w:val="00CB6708"/>
    <w:rsid w:val="00CC2507"/>
    <w:rsid w:val="00CE52F0"/>
    <w:rsid w:val="00CE53C2"/>
    <w:rsid w:val="00CF4A9B"/>
    <w:rsid w:val="00D02F0E"/>
    <w:rsid w:val="00D16D57"/>
    <w:rsid w:val="00D24B54"/>
    <w:rsid w:val="00D25D31"/>
    <w:rsid w:val="00D325CC"/>
    <w:rsid w:val="00D355D0"/>
    <w:rsid w:val="00D4333D"/>
    <w:rsid w:val="00D614E7"/>
    <w:rsid w:val="00D62049"/>
    <w:rsid w:val="00D6596F"/>
    <w:rsid w:val="00D8287A"/>
    <w:rsid w:val="00DA3397"/>
    <w:rsid w:val="00DA6639"/>
    <w:rsid w:val="00DA7FBE"/>
    <w:rsid w:val="00DB6BE3"/>
    <w:rsid w:val="00DD66B9"/>
    <w:rsid w:val="00E11A4F"/>
    <w:rsid w:val="00E21DCF"/>
    <w:rsid w:val="00E3044E"/>
    <w:rsid w:val="00E33E62"/>
    <w:rsid w:val="00E40BA5"/>
    <w:rsid w:val="00E51AE1"/>
    <w:rsid w:val="00E60F6D"/>
    <w:rsid w:val="00E61EF8"/>
    <w:rsid w:val="00E652CC"/>
    <w:rsid w:val="00E777A8"/>
    <w:rsid w:val="00E840C9"/>
    <w:rsid w:val="00E96F6D"/>
    <w:rsid w:val="00EA2702"/>
    <w:rsid w:val="00F10EC8"/>
    <w:rsid w:val="00F372F0"/>
    <w:rsid w:val="00F41C98"/>
    <w:rsid w:val="00F644F3"/>
    <w:rsid w:val="00F72488"/>
    <w:rsid w:val="00F74C83"/>
    <w:rsid w:val="00F758DF"/>
    <w:rsid w:val="00F93668"/>
    <w:rsid w:val="00FA3699"/>
    <w:rsid w:val="00FB543E"/>
    <w:rsid w:val="00FD15F6"/>
    <w:rsid w:val="00FE438A"/>
    <w:rsid w:val="00FE69AB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3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05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51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07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D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NAROK UNIVERSITY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 COLLEGE</dc:creator>
  <cp:lastModifiedBy>Exams</cp:lastModifiedBy>
  <cp:revision>2</cp:revision>
  <cp:lastPrinted>2017-04-21T10:11:00Z</cp:lastPrinted>
  <dcterms:created xsi:type="dcterms:W3CDTF">2017-04-21T10:12:00Z</dcterms:created>
  <dcterms:modified xsi:type="dcterms:W3CDTF">2017-04-21T10:12:00Z</dcterms:modified>
</cp:coreProperties>
</file>