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DE6" w:rsidRDefault="00C84DE6" w:rsidP="00C84DE6">
      <w:pPr>
        <w:jc w:val="center"/>
        <w:rPr>
          <w:b/>
          <w:sz w:val="2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932E838" wp14:editId="3103971E">
            <wp:extent cx="1000760" cy="799465"/>
            <wp:effectExtent l="0" t="0" r="889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7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DE6" w:rsidRDefault="00C84DE6" w:rsidP="00C84DE6">
      <w:pPr>
        <w:jc w:val="center"/>
        <w:rPr>
          <w:b/>
          <w:sz w:val="32"/>
        </w:rPr>
      </w:pPr>
      <w:r>
        <w:rPr>
          <w:b/>
          <w:sz w:val="32"/>
        </w:rPr>
        <w:t>UNIVERSITY OF KABIANGA</w:t>
      </w:r>
    </w:p>
    <w:p w:rsidR="00C84DE6" w:rsidRDefault="00C84DE6" w:rsidP="00C84DE6">
      <w:pPr>
        <w:jc w:val="center"/>
        <w:rPr>
          <w:b/>
          <w:sz w:val="28"/>
        </w:rPr>
      </w:pPr>
      <w:r>
        <w:rPr>
          <w:b/>
          <w:sz w:val="28"/>
        </w:rPr>
        <w:t>UNIVERSITY EXAMINATIONS</w:t>
      </w:r>
    </w:p>
    <w:p w:rsidR="00C84DE6" w:rsidRDefault="00C84DE6" w:rsidP="00C84DE6">
      <w:pPr>
        <w:jc w:val="center"/>
        <w:rPr>
          <w:b/>
          <w:sz w:val="24"/>
        </w:rPr>
      </w:pPr>
      <w:r>
        <w:rPr>
          <w:b/>
          <w:sz w:val="24"/>
        </w:rPr>
        <w:t>2015/2016 ACADEMIC YEAR</w:t>
      </w:r>
    </w:p>
    <w:p w:rsidR="00C84DE6" w:rsidRDefault="00C84DE6" w:rsidP="00C84DE6">
      <w:pPr>
        <w:jc w:val="center"/>
        <w:rPr>
          <w:b/>
          <w:sz w:val="24"/>
        </w:rPr>
      </w:pPr>
      <w:r>
        <w:rPr>
          <w:b/>
          <w:sz w:val="24"/>
        </w:rPr>
        <w:t>FOURTH YEAR FIRST SEMESTER EXAMINATION</w:t>
      </w:r>
    </w:p>
    <w:p w:rsidR="00C84DE6" w:rsidRDefault="00C84DE6" w:rsidP="00C84DE6">
      <w:pPr>
        <w:jc w:val="center"/>
        <w:rPr>
          <w:b/>
          <w:sz w:val="24"/>
        </w:rPr>
      </w:pPr>
      <w:r>
        <w:rPr>
          <w:b/>
          <w:sz w:val="24"/>
        </w:rPr>
        <w:t>FOR THE DEGREE OF BACHELOR OF SCENCE IN BIOCHEMISTRY</w:t>
      </w:r>
    </w:p>
    <w:p w:rsidR="00C84DE6" w:rsidRDefault="00C84DE6" w:rsidP="00C84DE6">
      <w:pPr>
        <w:jc w:val="center"/>
        <w:rPr>
          <w:b/>
          <w:sz w:val="24"/>
        </w:rPr>
      </w:pPr>
      <w:r>
        <w:rPr>
          <w:b/>
          <w:sz w:val="24"/>
        </w:rPr>
        <w:t>COURSE CODE: BIO 412</w:t>
      </w:r>
    </w:p>
    <w:p w:rsidR="00C84DE6" w:rsidRDefault="00C84DE6" w:rsidP="00C84DE6">
      <w:pPr>
        <w:jc w:val="center"/>
        <w:rPr>
          <w:b/>
          <w:sz w:val="24"/>
        </w:rPr>
      </w:pPr>
      <w:r>
        <w:rPr>
          <w:b/>
          <w:sz w:val="24"/>
        </w:rPr>
        <w:t>COURSE TIT</w:t>
      </w:r>
      <w:r>
        <w:rPr>
          <w:b/>
          <w:sz w:val="24"/>
        </w:rPr>
        <w:t>LE: FORENSIC AND CLINICAL BIOCHEMISTRY</w:t>
      </w:r>
    </w:p>
    <w:p w:rsidR="00C84DE6" w:rsidRDefault="00C84DE6" w:rsidP="00C84DE6">
      <w:pPr>
        <w:rPr>
          <w:b/>
          <w:sz w:val="24"/>
        </w:rPr>
      </w:pPr>
      <w:r>
        <w:rPr>
          <w:b/>
          <w:sz w:val="24"/>
        </w:rPr>
        <w:t>DATE: 10</w:t>
      </w:r>
      <w:r w:rsidRPr="00931DFF">
        <w:rPr>
          <w:b/>
          <w:sz w:val="24"/>
          <w:vertAlign w:val="superscript"/>
        </w:rPr>
        <w:t>TH</w:t>
      </w:r>
      <w:r>
        <w:rPr>
          <w:b/>
          <w:sz w:val="24"/>
          <w:vertAlign w:val="superscript"/>
        </w:rPr>
        <w:t xml:space="preserve"> </w:t>
      </w:r>
      <w:r>
        <w:rPr>
          <w:b/>
          <w:sz w:val="24"/>
        </w:rPr>
        <w:t>DECEMBER, 2015</w:t>
      </w:r>
    </w:p>
    <w:p w:rsidR="00C84DE6" w:rsidRDefault="00C84DE6" w:rsidP="00C84DE6">
      <w:pPr>
        <w:rPr>
          <w:b/>
          <w:sz w:val="24"/>
        </w:rPr>
      </w:pPr>
      <w:r>
        <w:rPr>
          <w:b/>
          <w:sz w:val="24"/>
        </w:rPr>
        <w:t>TIME: 2.00 P.M-5.00 P.M</w:t>
      </w:r>
    </w:p>
    <w:p w:rsidR="00C84DE6" w:rsidRDefault="00C84DE6" w:rsidP="00C84DE6">
      <w:pPr>
        <w:rPr>
          <w:b/>
          <w:sz w:val="24"/>
        </w:rPr>
      </w:pPr>
      <w:r>
        <w:rPr>
          <w:b/>
          <w:sz w:val="24"/>
        </w:rPr>
        <w:t>INSTRUCTIONS TO CANDIDATES:</w:t>
      </w:r>
    </w:p>
    <w:p w:rsidR="00C84DE6" w:rsidRPr="00C06DE4" w:rsidRDefault="00C84DE6" w:rsidP="00C84DE6">
      <w:pPr>
        <w:rPr>
          <w:sz w:val="24"/>
        </w:rPr>
      </w:pPr>
      <w:r>
        <w:rPr>
          <w:sz w:val="24"/>
        </w:rPr>
        <w:t xml:space="preserve">Answer </w:t>
      </w:r>
      <w:r w:rsidRPr="00977199">
        <w:rPr>
          <w:b/>
          <w:sz w:val="24"/>
        </w:rPr>
        <w:t>ALL</w:t>
      </w:r>
      <w:r>
        <w:rPr>
          <w:sz w:val="24"/>
        </w:rPr>
        <w:t xml:space="preserve"> questions in </w:t>
      </w:r>
      <w:r w:rsidRPr="0020413A">
        <w:rPr>
          <w:b/>
          <w:sz w:val="24"/>
        </w:rPr>
        <w:t>section A</w:t>
      </w:r>
      <w:r>
        <w:rPr>
          <w:sz w:val="24"/>
        </w:rPr>
        <w:t xml:space="preserve"> and any other </w:t>
      </w:r>
      <w:r w:rsidRPr="0020413A">
        <w:rPr>
          <w:b/>
          <w:sz w:val="24"/>
        </w:rPr>
        <w:t>TWO</w:t>
      </w:r>
      <w:r>
        <w:rPr>
          <w:sz w:val="24"/>
        </w:rPr>
        <w:t xml:space="preserve"> in </w:t>
      </w:r>
      <w:r w:rsidRPr="0020413A">
        <w:rPr>
          <w:b/>
          <w:sz w:val="24"/>
        </w:rPr>
        <w:t>section B</w:t>
      </w:r>
      <w:r>
        <w:rPr>
          <w:sz w:val="24"/>
        </w:rPr>
        <w:t>.</w:t>
      </w:r>
    </w:p>
    <w:p w:rsidR="00C84DE6" w:rsidRDefault="00C84DE6" w:rsidP="00C84DE6">
      <w:pPr>
        <w:rPr>
          <w:b/>
          <w:sz w:val="24"/>
          <w:u w:val="single"/>
        </w:rPr>
      </w:pPr>
      <w:r w:rsidRPr="0020413A">
        <w:rPr>
          <w:b/>
          <w:sz w:val="24"/>
          <w:u w:val="single"/>
        </w:rPr>
        <w:t>SECTION A; (40 MARKS)</w:t>
      </w:r>
    </w:p>
    <w:p w:rsidR="00C84DE6" w:rsidRDefault="00C84DE6" w:rsidP="00C84DE6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a) Give three functions of a forensic scientist. (3 marks)</w:t>
      </w:r>
    </w:p>
    <w:p w:rsidR="00C84DE6" w:rsidRDefault="00C84DE6" w:rsidP="00C84DE6">
      <w:pPr>
        <w:pStyle w:val="ListParagraph"/>
        <w:rPr>
          <w:sz w:val="24"/>
        </w:rPr>
      </w:pPr>
      <w:r>
        <w:rPr>
          <w:sz w:val="24"/>
        </w:rPr>
        <w:t>b) What is rhesus system in relation to blood? (2 marks)</w:t>
      </w:r>
    </w:p>
    <w:p w:rsidR="00C84DE6" w:rsidRDefault="00C84DE6" w:rsidP="00C84DE6">
      <w:pPr>
        <w:pStyle w:val="ListParagraph"/>
        <w:rPr>
          <w:sz w:val="24"/>
        </w:rPr>
      </w:pPr>
      <w:r>
        <w:rPr>
          <w:sz w:val="24"/>
        </w:rPr>
        <w:t>c) Name three drugs that cause an increase in creatinine. (3 marks)</w:t>
      </w:r>
    </w:p>
    <w:p w:rsidR="00C84DE6" w:rsidRDefault="00C84DE6" w:rsidP="00C84DE6">
      <w:pPr>
        <w:rPr>
          <w:sz w:val="24"/>
        </w:rPr>
      </w:pPr>
      <w:r>
        <w:rPr>
          <w:sz w:val="24"/>
        </w:rPr>
        <w:t xml:space="preserve">      2.    a) Give five characteristics of blood that enable it perform its functions. (5 marks)</w:t>
      </w:r>
    </w:p>
    <w:p w:rsidR="00C84DE6" w:rsidRDefault="00C84DE6" w:rsidP="00C84DE6">
      <w:pPr>
        <w:rPr>
          <w:sz w:val="24"/>
        </w:rPr>
      </w:pPr>
      <w:r>
        <w:rPr>
          <w:sz w:val="24"/>
        </w:rPr>
        <w:t xml:space="preserve">             b) Give the mode of action of warfarin. (3 marks)</w:t>
      </w:r>
    </w:p>
    <w:p w:rsidR="00C84DE6" w:rsidRDefault="00C84DE6" w:rsidP="00C84DE6">
      <w:pPr>
        <w:rPr>
          <w:sz w:val="24"/>
        </w:rPr>
      </w:pPr>
      <w:r>
        <w:rPr>
          <w:sz w:val="24"/>
        </w:rPr>
        <w:t xml:space="preserve">      3.    </w:t>
      </w:r>
      <w:r w:rsidR="0035738F">
        <w:rPr>
          <w:sz w:val="24"/>
        </w:rPr>
        <w:t>a) Distinguish between direct and indirect coombs test. (5 marks)</w:t>
      </w:r>
    </w:p>
    <w:p w:rsidR="0035738F" w:rsidRDefault="0035738F" w:rsidP="00C84DE6">
      <w:pPr>
        <w:rPr>
          <w:sz w:val="24"/>
        </w:rPr>
      </w:pPr>
      <w:r>
        <w:rPr>
          <w:sz w:val="24"/>
        </w:rPr>
        <w:t xml:space="preserve">             b) Explain alkaline phosphatase as a measure of liver function. (3 marks)</w:t>
      </w:r>
    </w:p>
    <w:p w:rsidR="0035738F" w:rsidRDefault="0035738F" w:rsidP="00C84DE6">
      <w:pPr>
        <w:rPr>
          <w:sz w:val="24"/>
        </w:rPr>
      </w:pPr>
      <w:r>
        <w:rPr>
          <w:sz w:val="24"/>
        </w:rPr>
        <w:t xml:space="preserve">      4.    a) Give five properties of a fat soluble vitamins. (5 marks)</w:t>
      </w:r>
    </w:p>
    <w:p w:rsidR="0035738F" w:rsidRDefault="0035738F" w:rsidP="00C84DE6">
      <w:pPr>
        <w:rPr>
          <w:sz w:val="24"/>
        </w:rPr>
      </w:pPr>
      <w:r>
        <w:rPr>
          <w:sz w:val="24"/>
        </w:rPr>
        <w:t xml:space="preserve">             b) Distinguish between conjugated and non-conjugated bilirubin. (3 marks)</w:t>
      </w:r>
    </w:p>
    <w:p w:rsidR="0035738F" w:rsidRDefault="0035738F" w:rsidP="00C84DE6">
      <w:pPr>
        <w:rPr>
          <w:sz w:val="24"/>
        </w:rPr>
      </w:pPr>
      <w:r>
        <w:rPr>
          <w:sz w:val="24"/>
        </w:rPr>
        <w:t xml:space="preserve">      5.    a) Give the mode of action of heparin. (3 marks)</w:t>
      </w:r>
    </w:p>
    <w:p w:rsidR="0035738F" w:rsidRDefault="0035738F" w:rsidP="00C84DE6">
      <w:pPr>
        <w:rPr>
          <w:sz w:val="24"/>
        </w:rPr>
      </w:pPr>
      <w:r>
        <w:rPr>
          <w:sz w:val="24"/>
        </w:rPr>
        <w:t xml:space="preserve">             b) Explain blood urea nitrogen test (BUN). (5 marks)</w:t>
      </w:r>
    </w:p>
    <w:p w:rsidR="0035738F" w:rsidRDefault="0035738F" w:rsidP="00C84DE6">
      <w:pPr>
        <w:rPr>
          <w:b/>
          <w:sz w:val="24"/>
          <w:u w:val="single"/>
        </w:rPr>
      </w:pPr>
    </w:p>
    <w:p w:rsidR="0035738F" w:rsidRDefault="0035738F" w:rsidP="00C84DE6">
      <w:pPr>
        <w:rPr>
          <w:b/>
          <w:sz w:val="24"/>
          <w:u w:val="single"/>
        </w:rPr>
      </w:pPr>
    </w:p>
    <w:p w:rsidR="0035738F" w:rsidRDefault="0035738F" w:rsidP="00C84DE6">
      <w:pPr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t>SECTION B; (30 MARKS</w:t>
      </w:r>
    </w:p>
    <w:p w:rsidR="0035738F" w:rsidRDefault="0035738F" w:rsidP="00C84DE6">
      <w:pPr>
        <w:rPr>
          <w:sz w:val="24"/>
        </w:rPr>
      </w:pPr>
      <w:r>
        <w:rPr>
          <w:sz w:val="24"/>
        </w:rPr>
        <w:t xml:space="preserve">   6.    Explain acid phosphate as a presumptive testing for the presence of seminal fluid in forensic science. (15 marks)</w:t>
      </w:r>
    </w:p>
    <w:p w:rsidR="009B378C" w:rsidRDefault="0035738F" w:rsidP="00C84DE6">
      <w:pPr>
        <w:rPr>
          <w:sz w:val="24"/>
        </w:rPr>
      </w:pPr>
      <w:r>
        <w:rPr>
          <w:sz w:val="24"/>
        </w:rPr>
        <w:t xml:space="preserve">   7.    </w:t>
      </w:r>
      <w:r w:rsidR="009B378C">
        <w:rPr>
          <w:sz w:val="24"/>
        </w:rPr>
        <w:t>Explain how TLC is used in the identification of drugs in forensic science. (15 marks)</w:t>
      </w:r>
    </w:p>
    <w:p w:rsidR="0035738F" w:rsidRPr="0035738F" w:rsidRDefault="009B378C" w:rsidP="00C84DE6">
      <w:pPr>
        <w:rPr>
          <w:b/>
          <w:sz w:val="24"/>
          <w:u w:val="single"/>
        </w:rPr>
      </w:pPr>
      <w:r>
        <w:rPr>
          <w:sz w:val="24"/>
        </w:rPr>
        <w:t xml:space="preserve">   8.    Discuss the causes and general symptoms of microcytic and macrocytic anemia. (15 marks) </w:t>
      </w:r>
      <w:r w:rsidR="0035738F">
        <w:rPr>
          <w:sz w:val="24"/>
        </w:rPr>
        <w:t xml:space="preserve"> </w:t>
      </w:r>
    </w:p>
    <w:p w:rsidR="00C84DE6" w:rsidRPr="00C84DE6" w:rsidRDefault="00C84DE6" w:rsidP="00C84DE6">
      <w:pPr>
        <w:rPr>
          <w:sz w:val="24"/>
        </w:rPr>
      </w:pPr>
    </w:p>
    <w:p w:rsidR="00A51470" w:rsidRDefault="00A51470"/>
    <w:sectPr w:rsidR="00A514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7531DB"/>
    <w:multiLevelType w:val="hybridMultilevel"/>
    <w:tmpl w:val="A61AB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DE6"/>
    <w:rsid w:val="0035738F"/>
    <w:rsid w:val="009B378C"/>
    <w:rsid w:val="00A51470"/>
    <w:rsid w:val="00C8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C522A1-5201-40AB-BD7D-C0D119EE1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DE6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ABDULLAHI AHMED</dc:creator>
  <cp:keywords/>
  <dc:description/>
  <cp:lastModifiedBy>ABDULLAHI AHMED</cp:lastModifiedBy>
  <cp:revision>1</cp:revision>
  <dcterms:created xsi:type="dcterms:W3CDTF">2018-05-17T03:55:00Z</dcterms:created>
  <dcterms:modified xsi:type="dcterms:W3CDTF">2018-05-17T04:19:00Z</dcterms:modified>
</cp:coreProperties>
</file>