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92" w:rsidRDefault="00322092" w:rsidP="00322092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7A95A7F0" wp14:editId="5A58A802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92" w:rsidRPr="001970DB" w:rsidRDefault="00322092" w:rsidP="00322092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322092" w:rsidRPr="001970DB" w:rsidRDefault="00322092" w:rsidP="00322092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322092" w:rsidRPr="001970DB" w:rsidRDefault="00322092" w:rsidP="00322092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2014/2015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322092" w:rsidRPr="001970DB" w:rsidRDefault="00322092" w:rsidP="00322092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THIRD YEAR SECOND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SEMESTER EXAMINATION</w:t>
      </w:r>
    </w:p>
    <w:p w:rsidR="00322092" w:rsidRPr="001970DB" w:rsidRDefault="00322092" w:rsidP="00322092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322092" w:rsidRPr="001970DB" w:rsidRDefault="00322092" w:rsidP="00322092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325</w:t>
      </w:r>
    </w:p>
    <w:p w:rsidR="00322092" w:rsidRPr="001970DB" w:rsidRDefault="00322092" w:rsidP="00322092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TITLE: FOREST BUSINESS MANAGEMENT</w:t>
      </w:r>
    </w:p>
    <w:p w:rsidR="00322092" w:rsidRPr="001970DB" w:rsidRDefault="00322092" w:rsidP="00322092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DATE: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21</w:t>
      </w:r>
      <w:r w:rsidR="007912E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ST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APRIL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, 2015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E620F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9 A.M- 12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322092" w:rsidRPr="00A33981" w:rsidRDefault="00322092" w:rsidP="00322092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322092" w:rsidRPr="00A33981" w:rsidRDefault="00322092" w:rsidP="00322092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 </w:t>
      </w:r>
      <w:r w:rsidRPr="00322092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ONE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AND ANY OTHER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THREE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.</w:t>
      </w:r>
    </w:p>
    <w:p w:rsidR="00322092" w:rsidRDefault="00322092" w:rsidP="00322092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One</w:t>
      </w:r>
    </w:p>
    <w:p w:rsidR="00322092" w:rsidRDefault="00322092" w:rsidP="0032209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Define management and outline its functions. (7 marks)</w:t>
      </w:r>
    </w:p>
    <w:p w:rsidR="00322092" w:rsidRDefault="00322092" w:rsidP="0032209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Briefly discuss the three main styles of management. (9 marks)</w:t>
      </w:r>
    </w:p>
    <w:p w:rsidR="00322092" w:rsidRDefault="00322092" w:rsidP="0032209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differences between theory X, theory Y and theory Z</w:t>
      </w:r>
      <w:r w:rsidR="008F03FF">
        <w:rPr>
          <w:rFonts w:ascii="Calibri" w:eastAsia="Calibri" w:hAnsi="Calibri" w:cs="Calibri"/>
          <w:color w:val="000000"/>
          <w:sz w:val="24"/>
          <w:szCs w:val="24"/>
        </w:rPr>
        <w:t xml:space="preserve"> in management. (9 marks)</w:t>
      </w:r>
    </w:p>
    <w:p w:rsidR="008F03FF" w:rsidRDefault="008F03FF" w:rsidP="008F03FF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8F03F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Question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Two</w:t>
      </w:r>
    </w:p>
    <w:p w:rsidR="008F03FF" w:rsidRDefault="008F03FF" w:rsidP="008F03F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What makes a forest product useful? (3 marks)</w:t>
      </w:r>
    </w:p>
    <w:p w:rsidR="008F03FF" w:rsidRDefault="008F03FF" w:rsidP="008F03F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the marketing mix decisions and how they can be used to improve marketing of forest products. (6 marks)</w:t>
      </w:r>
    </w:p>
    <w:p w:rsidR="008F03FF" w:rsidRDefault="008F03FF" w:rsidP="008F03F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Outline the marketing research process. (6 marks)</w:t>
      </w:r>
    </w:p>
    <w:p w:rsidR="008F03FF" w:rsidRDefault="008F03FF" w:rsidP="008F03FF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8F03F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Three</w:t>
      </w:r>
    </w:p>
    <w:p w:rsidR="008F03FF" w:rsidRDefault="008F03FF" w:rsidP="008F03F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State the applications of linear programming in forestry. (10 marks)</w:t>
      </w:r>
    </w:p>
    <w:p w:rsidR="008F03FF" w:rsidRDefault="008F03FF" w:rsidP="008F03F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limitation of linear programming. (5 marks)</w:t>
      </w:r>
    </w:p>
    <w:p w:rsidR="008F03FF" w:rsidRDefault="008F03FF" w:rsidP="008F03FF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8F03F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Question Four</w:t>
      </w:r>
    </w:p>
    <w:p w:rsidR="008F03FF" w:rsidRDefault="008F03FF" w:rsidP="008F03F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Write brief notes on the following issues as regards management.</w:t>
      </w:r>
    </w:p>
    <w:p w:rsidR="008F03FF" w:rsidRDefault="008F03FF" w:rsidP="008F03F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Challenges for business managers in the global environment. (8 marks)</w:t>
      </w:r>
    </w:p>
    <w:p w:rsidR="008F03FF" w:rsidRDefault="008F03FF" w:rsidP="008F03F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Agricultural business risks and their analysis. (7 marks)</w:t>
      </w:r>
    </w:p>
    <w:p w:rsidR="008F03FF" w:rsidRDefault="008F03FF" w:rsidP="008F03FF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8F03F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Five</w:t>
      </w:r>
    </w:p>
    <w:p w:rsidR="008F03FF" w:rsidRDefault="007912E1" w:rsidP="007912E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Outline the advantage and limitations of the Critical Path Management (CPM) and Program Evaluation and Review Technique (PERT). (3 marks)</w:t>
      </w:r>
    </w:p>
    <w:p w:rsidR="007912E1" w:rsidRDefault="007912E1" w:rsidP="007912E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table below defines the activities within a medium scale forestry project.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1710"/>
        <w:gridCol w:w="1620"/>
      </w:tblGrid>
      <w:tr w:rsidR="007912E1" w:rsidTr="007912E1">
        <w:tc>
          <w:tcPr>
            <w:tcW w:w="985" w:type="dxa"/>
          </w:tcPr>
          <w:p w:rsidR="007912E1" w:rsidRP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2E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710" w:type="dxa"/>
          </w:tcPr>
          <w:p w:rsidR="007912E1" w:rsidRP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2E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Completion time (weeks)</w:t>
            </w:r>
          </w:p>
        </w:tc>
        <w:tc>
          <w:tcPr>
            <w:tcW w:w="1620" w:type="dxa"/>
          </w:tcPr>
          <w:p w:rsidR="007912E1" w:rsidRP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912E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Immediate predecessor (activities)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B, A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D, A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E, F</w:t>
            </w:r>
          </w:p>
        </w:tc>
      </w:tr>
      <w:tr w:rsidR="007912E1" w:rsidTr="007912E1">
        <w:tc>
          <w:tcPr>
            <w:tcW w:w="985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71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912E1" w:rsidRDefault="007912E1" w:rsidP="007912E1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</w:p>
        </w:tc>
      </w:tr>
    </w:tbl>
    <w:p w:rsidR="007912E1" w:rsidRPr="007912E1" w:rsidRDefault="007912E1" w:rsidP="007912E1">
      <w:pPr>
        <w:pStyle w:val="ListParagraph"/>
        <w:rPr>
          <w:rFonts w:ascii="Calibri" w:eastAsia="Calibri" w:hAnsi="Calibri" w:cs="Calibri"/>
          <w:color w:val="000000"/>
          <w:sz w:val="24"/>
          <w:szCs w:val="24"/>
        </w:rPr>
      </w:pPr>
    </w:p>
    <w:p w:rsidR="008F03FF" w:rsidRDefault="007912E1" w:rsidP="007912E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Draw the network diagram. (4 marks)</w:t>
      </w:r>
    </w:p>
    <w:p w:rsidR="007912E1" w:rsidRDefault="007912E1" w:rsidP="007912E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Calculate the minimum overall completion time and identify which activities are critical. (4 marks)</w:t>
      </w:r>
    </w:p>
    <w:p w:rsidR="007912E1" w:rsidRPr="007912E1" w:rsidRDefault="007912E1" w:rsidP="007912E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What is the slack (float) time associated with each of the non-critical activities. (4 marks)</w:t>
      </w:r>
    </w:p>
    <w:p w:rsidR="00462FA9" w:rsidRDefault="00462FA9">
      <w:bookmarkStart w:id="0" w:name="_GoBack"/>
      <w:bookmarkEnd w:id="0"/>
    </w:p>
    <w:sectPr w:rsidR="0046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A40"/>
    <w:multiLevelType w:val="hybridMultilevel"/>
    <w:tmpl w:val="2B085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2D32"/>
    <w:multiLevelType w:val="hybridMultilevel"/>
    <w:tmpl w:val="FCB2D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7A5C"/>
    <w:multiLevelType w:val="hybridMultilevel"/>
    <w:tmpl w:val="98163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6A53"/>
    <w:multiLevelType w:val="hybridMultilevel"/>
    <w:tmpl w:val="71BA5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A623E"/>
    <w:multiLevelType w:val="hybridMultilevel"/>
    <w:tmpl w:val="8E24A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E45CA"/>
    <w:multiLevelType w:val="hybridMultilevel"/>
    <w:tmpl w:val="6E1A3D72"/>
    <w:lvl w:ilvl="0" w:tplc="1406B0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2"/>
    <w:rsid w:val="00322092"/>
    <w:rsid w:val="00462FA9"/>
    <w:rsid w:val="007912E1"/>
    <w:rsid w:val="008F03FF"/>
    <w:rsid w:val="00E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EE326-AECD-4A9E-8DB2-80366F0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092"/>
    <w:pPr>
      <w:ind w:left="720"/>
      <w:contextualSpacing/>
    </w:pPr>
  </w:style>
  <w:style w:type="table" w:styleId="TableGrid">
    <w:name w:val="Table Grid"/>
    <w:basedOn w:val="TableNormal"/>
    <w:uiPriority w:val="39"/>
    <w:rsid w:val="0079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2018-05-29T07:26:00Z</dcterms:created>
  <dcterms:modified xsi:type="dcterms:W3CDTF">2018-05-29T07:58:00Z</dcterms:modified>
</cp:coreProperties>
</file>