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A89" w:rsidRPr="00FE1717" w:rsidRDefault="009F0A89" w:rsidP="009F0A89">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7" o:title=""/>
          </v:shape>
          <o:OLEObject Type="Embed" ProgID="AcroExch.Document.7" ShapeID="_x0000_i1025" DrawAspect="Content" ObjectID="_1499247125" r:id="rId8"/>
        </w:object>
      </w:r>
    </w:p>
    <w:p w:rsidR="009F0A89" w:rsidRDefault="009F0A89" w:rsidP="009F0A89">
      <w:pPr>
        <w:jc w:val="center"/>
      </w:pPr>
    </w:p>
    <w:p w:rsidR="009F0A89" w:rsidRDefault="009F0A89" w:rsidP="009F0A89">
      <w:pPr>
        <w:jc w:val="center"/>
        <w:rPr>
          <w:rFonts w:ascii="Bookman Old Style" w:hAnsi="Bookman Old Style"/>
          <w:b/>
        </w:rPr>
      </w:pPr>
      <w:r>
        <w:rPr>
          <w:rFonts w:ascii="Bookman Old Style" w:hAnsi="Bookman Old Style"/>
          <w:b/>
        </w:rPr>
        <w:t>W1-2-60-1-6</w:t>
      </w:r>
    </w:p>
    <w:p w:rsidR="009F0A89" w:rsidRPr="00225C8B" w:rsidRDefault="009F0A89" w:rsidP="009F0A89">
      <w:pPr>
        <w:jc w:val="center"/>
        <w:rPr>
          <w:rFonts w:ascii="Bookman Old Style" w:hAnsi="Bookman Old Style"/>
          <w:b/>
        </w:rPr>
      </w:pPr>
    </w:p>
    <w:p w:rsidR="009F0A89" w:rsidRPr="0048770E" w:rsidRDefault="009F0A89" w:rsidP="009F0A89">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9F0A89" w:rsidRPr="0048770E" w:rsidRDefault="009F0A89" w:rsidP="009F0A89">
      <w:pPr>
        <w:jc w:val="center"/>
        <w:rPr>
          <w:rFonts w:ascii="Bookman Old Style" w:hAnsi="Bookman Old Style"/>
          <w:b/>
          <w:sz w:val="28"/>
          <w:szCs w:val="28"/>
        </w:rPr>
      </w:pPr>
      <w:r w:rsidRPr="0048770E">
        <w:rPr>
          <w:rFonts w:ascii="Bookman Old Style" w:hAnsi="Bookman Old Style"/>
          <w:b/>
          <w:sz w:val="28"/>
          <w:szCs w:val="28"/>
        </w:rPr>
        <w:t xml:space="preserve">OF </w:t>
      </w:r>
    </w:p>
    <w:p w:rsidR="009F0A89" w:rsidRPr="0048770E" w:rsidRDefault="009F0A89" w:rsidP="009F0A89">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9F0A89" w:rsidRPr="00225C8B" w:rsidRDefault="009F0A89" w:rsidP="009F0A89">
      <w:pPr>
        <w:jc w:val="center"/>
        <w:rPr>
          <w:rFonts w:ascii="Bookman Old Style" w:hAnsi="Bookman Old Style"/>
          <w:b/>
          <w:sz w:val="28"/>
        </w:rPr>
      </w:pPr>
    </w:p>
    <w:p w:rsidR="009F0A89" w:rsidRPr="00225C8B" w:rsidRDefault="009F0A89" w:rsidP="009F0A89">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9F0A89" w:rsidRPr="00225C8B" w:rsidRDefault="009F0A89" w:rsidP="009F0A89">
      <w:pPr>
        <w:pStyle w:val="BodyText"/>
        <w:spacing w:line="240" w:lineRule="atLeast"/>
        <w:jc w:val="center"/>
        <w:rPr>
          <w:rFonts w:ascii="Bookman Old Style" w:hAnsi="Bookman Old Style"/>
          <w:b/>
          <w:bCs/>
          <w:sz w:val="24"/>
        </w:rPr>
      </w:pPr>
    </w:p>
    <w:p w:rsidR="009F0A89" w:rsidRDefault="009F0A89" w:rsidP="009F0A89">
      <w:pPr>
        <w:pStyle w:val="BodyText"/>
        <w:spacing w:line="240" w:lineRule="atLeast"/>
        <w:jc w:val="center"/>
        <w:rPr>
          <w:rFonts w:ascii="Bookman Old Style" w:hAnsi="Bookman Old Style"/>
          <w:b/>
          <w:bCs/>
          <w:sz w:val="24"/>
        </w:rPr>
      </w:pPr>
      <w:r>
        <w:rPr>
          <w:rFonts w:ascii="Bookman Old Style" w:hAnsi="Bookman Old Style"/>
          <w:b/>
          <w:bCs/>
          <w:sz w:val="24"/>
        </w:rPr>
        <w:t xml:space="preserve">THIRD YEAR </w:t>
      </w:r>
      <w:r w:rsidR="008A019C">
        <w:rPr>
          <w:rFonts w:ascii="Bookman Old Style" w:hAnsi="Bookman Old Style"/>
          <w:b/>
          <w:bCs/>
          <w:sz w:val="24"/>
        </w:rPr>
        <w:t>SECOND</w:t>
      </w:r>
      <w:r>
        <w:rPr>
          <w:rFonts w:ascii="Bookman Old Style" w:hAnsi="Bookman Old Style"/>
          <w:b/>
          <w:bCs/>
          <w:sz w:val="24"/>
        </w:rPr>
        <w:t xml:space="preserve"> SEMESTER </w:t>
      </w:r>
      <w:r w:rsidRPr="00225C8B">
        <w:rPr>
          <w:rFonts w:ascii="Bookman Old Style" w:hAnsi="Bookman Old Style"/>
          <w:b/>
          <w:bCs/>
          <w:sz w:val="24"/>
        </w:rPr>
        <w:t xml:space="preserve">EXAMINATION FOR THE </w:t>
      </w:r>
      <w:r>
        <w:rPr>
          <w:rFonts w:ascii="Bookman Old Style" w:hAnsi="Bookman Old Style"/>
          <w:b/>
          <w:bCs/>
          <w:sz w:val="24"/>
        </w:rPr>
        <w:t xml:space="preserve">DEGREE OF BACHELOR OF COMMERCE </w:t>
      </w:r>
    </w:p>
    <w:p w:rsidR="009F0A89" w:rsidRDefault="009F0A89" w:rsidP="009F0A89">
      <w:pPr>
        <w:pStyle w:val="BodyText"/>
        <w:spacing w:line="240" w:lineRule="atLeast"/>
        <w:jc w:val="center"/>
        <w:rPr>
          <w:rFonts w:ascii="Bookman Old Style" w:hAnsi="Bookman Old Style"/>
          <w:b/>
          <w:bCs/>
          <w:sz w:val="24"/>
        </w:rPr>
      </w:pPr>
    </w:p>
    <w:p w:rsidR="009F0A89" w:rsidRPr="00093921" w:rsidRDefault="008A019C" w:rsidP="009F0A89">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HCOB </w:t>
      </w:r>
      <w:proofErr w:type="gramStart"/>
      <w:r>
        <w:rPr>
          <w:rFonts w:ascii="Bookman Old Style" w:hAnsi="Bookman Old Style"/>
          <w:b/>
          <w:sz w:val="24"/>
          <w:szCs w:val="24"/>
        </w:rPr>
        <w:t>2505 :</w:t>
      </w:r>
      <w:proofErr w:type="gramEnd"/>
      <w:r>
        <w:rPr>
          <w:rFonts w:ascii="Bookman Old Style" w:hAnsi="Bookman Old Style"/>
          <w:b/>
          <w:sz w:val="24"/>
          <w:szCs w:val="24"/>
        </w:rPr>
        <w:t xml:space="preserve"> PRODUCTION ECONOMICS</w:t>
      </w:r>
    </w:p>
    <w:p w:rsidR="009F0A89" w:rsidRPr="00225C8B" w:rsidRDefault="009F0A89" w:rsidP="009F0A89">
      <w:pPr>
        <w:ind w:right="180"/>
        <w:rPr>
          <w:rFonts w:ascii="Bookman Old Style" w:hAnsi="Bookman Old Style"/>
          <w:b/>
          <w:bCs/>
        </w:rPr>
      </w:pPr>
    </w:p>
    <w:p w:rsidR="009F0A89" w:rsidRPr="00225C8B" w:rsidRDefault="009F0A89" w:rsidP="009F0A89">
      <w:pPr>
        <w:pBdr>
          <w:bottom w:val="single" w:sz="12" w:space="1" w:color="auto"/>
        </w:pBdr>
        <w:ind w:right="18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AUGUST 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9F0A89" w:rsidRDefault="009F0A89" w:rsidP="009F0A89">
      <w:pPr>
        <w:ind w:right="180"/>
        <w:rPr>
          <w:rFonts w:ascii="Bookman Old Style" w:hAnsi="Bookman Old Style"/>
          <w:b/>
          <w:bCs/>
        </w:rPr>
      </w:pPr>
    </w:p>
    <w:p w:rsidR="009F0A89" w:rsidRDefault="009F0A89" w:rsidP="009F0A89">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ANY OTHER </w:t>
      </w:r>
    </w:p>
    <w:p w:rsidR="009F0A89" w:rsidRDefault="009F0A89" w:rsidP="009F0A89">
      <w:pPr>
        <w:ind w:right="180"/>
        <w:rPr>
          <w:rFonts w:ascii="Bookman Old Style" w:hAnsi="Bookman Old Style"/>
          <w:b/>
          <w:bCs/>
        </w:rPr>
      </w:pPr>
      <w:r>
        <w:rPr>
          <w:rFonts w:ascii="Bookman Old Style" w:hAnsi="Bookman Old Style"/>
          <w:b/>
          <w:bCs/>
        </w:rPr>
        <w:t xml:space="preserve">                            TWO QUESTIONS.</w:t>
      </w:r>
    </w:p>
    <w:p w:rsidR="009F0A89" w:rsidRPr="00A062B4" w:rsidRDefault="009F0A89" w:rsidP="009F0A89">
      <w:pPr>
        <w:ind w:right="180"/>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w:t>
      </w:r>
    </w:p>
    <w:p w:rsidR="009F0A89" w:rsidRPr="00225C8B" w:rsidRDefault="009F0A89" w:rsidP="009F0A89">
      <w:pPr>
        <w:jc w:val="both"/>
        <w:rPr>
          <w:rFonts w:ascii="Bookman Old Style" w:hAnsi="Bookman Old Style"/>
        </w:rPr>
      </w:pPr>
    </w:p>
    <w:p w:rsidR="009F0A89" w:rsidRPr="00225C8B" w:rsidRDefault="009F0A89" w:rsidP="009F0A89">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9F0A89" w:rsidRDefault="009F0A89" w:rsidP="009F0A89">
      <w:pPr>
        <w:jc w:val="both"/>
        <w:rPr>
          <w:rFonts w:ascii="Bookman Old Style" w:hAnsi="Bookman Old Style"/>
        </w:rPr>
      </w:pPr>
    </w:p>
    <w:p w:rsidR="00952D8B" w:rsidRPr="00952D8B" w:rsidRDefault="00952D8B" w:rsidP="009F0A89">
      <w:pPr>
        <w:jc w:val="both"/>
        <w:rPr>
          <w:rFonts w:ascii="Bookman Old Style" w:hAnsi="Bookman Old Style"/>
          <w:b/>
        </w:rPr>
      </w:pPr>
      <w:r w:rsidRPr="00952D8B">
        <w:rPr>
          <w:rFonts w:ascii="Bookman Old Style" w:hAnsi="Bookman Old Style"/>
          <w:b/>
        </w:rPr>
        <w:t>READ THE FOLLOWING AND ANSWER THE QUESTIONS THAT FOLLOW:</w:t>
      </w: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r>
        <w:rPr>
          <w:rFonts w:ascii="Bookman Old Style" w:hAnsi="Bookman Old Style"/>
        </w:rPr>
        <w:t xml:space="preserve">Production has four time periods – the production manager of </w:t>
      </w:r>
      <w:proofErr w:type="spellStart"/>
      <w:r>
        <w:rPr>
          <w:rFonts w:ascii="Bookman Old Style" w:hAnsi="Bookman Old Style"/>
        </w:rPr>
        <w:t>Uwezo</w:t>
      </w:r>
      <w:proofErr w:type="spellEnd"/>
      <w:r>
        <w:rPr>
          <w:rFonts w:ascii="Bookman Old Style" w:hAnsi="Bookman Old Style"/>
        </w:rPr>
        <w:t xml:space="preserve"> Manufacturers stated during a presentation.  These were the very short run, short run, long run and very long run.  He said that the law of variable proportions is only applicable in the short run and the law of returns to scale will operate in the long run period.  He asked the audience whether they understood the meaning of production and whether production creates utility.</w:t>
      </w: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r>
        <w:rPr>
          <w:rFonts w:ascii="Bookman Old Style" w:hAnsi="Bookman Old Style"/>
        </w:rPr>
        <w:t>He said that production is the process of transforming resources into careful forms thereby creating utility.  As factors are being employed production undergoes various stages.  A producer needs to make decisions.</w:t>
      </w: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p>
    <w:p w:rsidR="00952D8B" w:rsidRPr="00952D8B" w:rsidRDefault="00952D8B" w:rsidP="009F0A89">
      <w:pPr>
        <w:jc w:val="both"/>
        <w:rPr>
          <w:rFonts w:ascii="Bookman Old Style" w:hAnsi="Bookman Old Style"/>
          <w:b/>
        </w:rPr>
      </w:pPr>
      <w:r w:rsidRPr="00952D8B">
        <w:rPr>
          <w:rFonts w:ascii="Bookman Old Style" w:hAnsi="Bookman Old Style"/>
          <w:b/>
        </w:rPr>
        <w:t>Required:</w:t>
      </w:r>
    </w:p>
    <w:p w:rsidR="00952D8B" w:rsidRDefault="00952D8B"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(a)</w:t>
      </w:r>
      <w:r>
        <w:rPr>
          <w:rFonts w:ascii="Bookman Old Style" w:hAnsi="Bookman Old Style"/>
        </w:rPr>
        <w:tab/>
      </w:r>
      <w:r w:rsidR="00952D8B">
        <w:rPr>
          <w:rFonts w:ascii="Bookman Old Style" w:hAnsi="Bookman Old Style"/>
        </w:rPr>
        <w:t>Discuss the factors of production.</w:t>
      </w:r>
      <w:r w:rsidR="00952D8B">
        <w:rPr>
          <w:rFonts w:ascii="Bookman Old Style" w:hAnsi="Bookman Old Style"/>
        </w:rPr>
        <w:tab/>
      </w:r>
      <w:r w:rsidR="00952D8B">
        <w:rPr>
          <w:rFonts w:ascii="Bookman Old Style" w:hAnsi="Bookman Old Style"/>
        </w:rPr>
        <w:tab/>
      </w:r>
      <w:r w:rsidR="00952D8B">
        <w:rPr>
          <w:rFonts w:ascii="Bookman Old Style" w:hAnsi="Bookman Old Style"/>
        </w:rPr>
        <w:tab/>
      </w:r>
      <w:r w:rsidR="00952D8B">
        <w:rPr>
          <w:rFonts w:ascii="Bookman Old Style" w:hAnsi="Bookman Old Style"/>
        </w:rPr>
        <w:tab/>
      </w:r>
      <w:r w:rsidR="00952D8B">
        <w:rPr>
          <w:rFonts w:ascii="Bookman Old Style" w:hAnsi="Bookman Old Style"/>
        </w:rPr>
        <w:tab/>
        <w:t>[5 marks]</w:t>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(b)</w:t>
      </w:r>
      <w:r>
        <w:rPr>
          <w:rFonts w:ascii="Bookman Old Style" w:hAnsi="Bookman Old Style"/>
        </w:rPr>
        <w:tab/>
      </w:r>
      <w:r w:rsidR="00952D8B">
        <w:rPr>
          <w:rFonts w:ascii="Bookman Old Style" w:hAnsi="Bookman Old Style"/>
        </w:rPr>
        <w:t>Highlight the laws of returns to scale.</w:t>
      </w:r>
      <w:r w:rsidR="00952D8B">
        <w:rPr>
          <w:rFonts w:ascii="Bookman Old Style" w:hAnsi="Bookman Old Style"/>
        </w:rPr>
        <w:tab/>
      </w:r>
      <w:r w:rsidR="00952D8B">
        <w:rPr>
          <w:rFonts w:ascii="Bookman Old Style" w:hAnsi="Bookman Old Style"/>
        </w:rPr>
        <w:tab/>
      </w:r>
      <w:r w:rsidR="00952D8B">
        <w:rPr>
          <w:rFonts w:ascii="Bookman Old Style" w:hAnsi="Bookman Old Style"/>
        </w:rPr>
        <w:tab/>
      </w:r>
      <w:r w:rsidR="00952D8B">
        <w:rPr>
          <w:rFonts w:ascii="Bookman Old Style" w:hAnsi="Bookman Old Style"/>
        </w:rPr>
        <w:tab/>
        <w:t>[6 marks]</w:t>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(c)</w:t>
      </w:r>
      <w:r>
        <w:rPr>
          <w:rFonts w:ascii="Bookman Old Style" w:hAnsi="Bookman Old Style"/>
        </w:rPr>
        <w:tab/>
      </w:r>
      <w:r w:rsidR="00952D8B">
        <w:rPr>
          <w:rFonts w:ascii="Bookman Old Style" w:hAnsi="Bookman Old Style"/>
        </w:rPr>
        <w:t>State the stages of production and show which one is the most rational.</w:t>
      </w:r>
    </w:p>
    <w:p w:rsidR="009F0A89" w:rsidRDefault="00952D8B" w:rsidP="009F0A8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952D8B" w:rsidRDefault="00952D8B"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(d)</w:t>
      </w:r>
      <w:r>
        <w:rPr>
          <w:rFonts w:ascii="Bookman Old Style" w:hAnsi="Bookman Old Style"/>
        </w:rPr>
        <w:tab/>
      </w:r>
      <w:r w:rsidR="00952D8B">
        <w:rPr>
          <w:rFonts w:ascii="Bookman Old Style" w:hAnsi="Bookman Old Style"/>
        </w:rPr>
        <w:t>Explain decision making environments.</w:t>
      </w:r>
      <w:r w:rsidR="00952D8B">
        <w:rPr>
          <w:rFonts w:ascii="Bookman Old Style" w:hAnsi="Bookman Old Style"/>
        </w:rPr>
        <w:tab/>
      </w:r>
      <w:r w:rsidR="00952D8B">
        <w:rPr>
          <w:rFonts w:ascii="Bookman Old Style" w:hAnsi="Bookman Old Style"/>
        </w:rPr>
        <w:tab/>
      </w:r>
      <w:r w:rsidR="00952D8B">
        <w:rPr>
          <w:rFonts w:ascii="Bookman Old Style" w:hAnsi="Bookman Old Style"/>
        </w:rPr>
        <w:tab/>
      </w:r>
      <w:r w:rsidR="00952D8B">
        <w:rPr>
          <w:rFonts w:ascii="Bookman Old Style" w:hAnsi="Bookman Old Style"/>
        </w:rPr>
        <w:tab/>
        <w:t>[6 marks]</w:t>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(e)</w:t>
      </w:r>
      <w:r>
        <w:rPr>
          <w:rFonts w:ascii="Bookman Old Style" w:hAnsi="Bookman Old Style"/>
        </w:rPr>
        <w:tab/>
      </w:r>
      <w:r w:rsidR="00952D8B">
        <w:rPr>
          <w:rFonts w:ascii="Bookman Old Style" w:hAnsi="Bookman Old Style"/>
        </w:rPr>
        <w:t>State the Cobb Douglas production function and explain its components.</w:t>
      </w:r>
    </w:p>
    <w:p w:rsidR="00952D8B" w:rsidRDefault="00952D8B" w:rsidP="009F0A8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952D8B" w:rsidRDefault="00952D8B" w:rsidP="009F0A89">
      <w:pPr>
        <w:jc w:val="both"/>
        <w:rPr>
          <w:rFonts w:ascii="Bookman Old Style" w:hAnsi="Bookman Old Style"/>
        </w:rPr>
      </w:pPr>
    </w:p>
    <w:p w:rsidR="00952D8B" w:rsidRDefault="00952D8B" w:rsidP="009F0A89">
      <w:pPr>
        <w:jc w:val="both"/>
        <w:rPr>
          <w:rFonts w:ascii="Bookman Old Style" w:hAnsi="Bookman Old Style"/>
        </w:rPr>
      </w:pPr>
      <w:r>
        <w:rPr>
          <w:rFonts w:ascii="Bookman Old Style" w:hAnsi="Bookman Old Style"/>
        </w:rPr>
        <w:t>(f)</w:t>
      </w:r>
      <w:r>
        <w:rPr>
          <w:rFonts w:ascii="Bookman Old Style" w:hAnsi="Bookman Old Style"/>
        </w:rPr>
        <w:tab/>
        <w:t>Highlight the risk altitudes of a producer.</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[5 marks]</w:t>
      </w:r>
    </w:p>
    <w:p w:rsidR="00952D8B" w:rsidRDefault="00952D8B" w:rsidP="009F0A89">
      <w:pPr>
        <w:jc w:val="both"/>
        <w:rPr>
          <w:rFonts w:ascii="Bookman Old Style" w:hAnsi="Bookman Old Style"/>
        </w:rPr>
      </w:pPr>
    </w:p>
    <w:p w:rsidR="009F0A89" w:rsidRDefault="009F0A89" w:rsidP="009F0A89">
      <w:pPr>
        <w:jc w:val="both"/>
        <w:rPr>
          <w:rFonts w:ascii="Bookman Old Style" w:hAnsi="Bookman Old Style"/>
        </w:rPr>
      </w:pPr>
    </w:p>
    <w:p w:rsidR="009F0A89" w:rsidRPr="00225C8B" w:rsidRDefault="009F0A89" w:rsidP="009F0A89">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9F0A89" w:rsidRDefault="009F0A89" w:rsidP="009F0A89">
      <w:pPr>
        <w:jc w:val="both"/>
        <w:rPr>
          <w:rFonts w:ascii="Bookman Old Style" w:hAnsi="Bookman Old Style"/>
        </w:rPr>
      </w:pPr>
    </w:p>
    <w:p w:rsidR="009F0A89" w:rsidRDefault="009F0A89" w:rsidP="00952D8B">
      <w:pPr>
        <w:ind w:left="720" w:hanging="720"/>
        <w:jc w:val="both"/>
        <w:rPr>
          <w:rFonts w:ascii="Bookman Old Style" w:hAnsi="Bookman Old Style"/>
        </w:rPr>
      </w:pPr>
      <w:r>
        <w:rPr>
          <w:rFonts w:ascii="Bookman Old Style" w:hAnsi="Bookman Old Style"/>
        </w:rPr>
        <w:t>(a)</w:t>
      </w:r>
      <w:r>
        <w:rPr>
          <w:rFonts w:ascii="Bookman Old Style" w:hAnsi="Bookman Old Style"/>
        </w:rPr>
        <w:tab/>
      </w:r>
      <w:r w:rsidR="00952D8B">
        <w:rPr>
          <w:rFonts w:ascii="Bookman Old Style" w:hAnsi="Bookman Old Style"/>
        </w:rPr>
        <w:t>PQR Ltd. is trying to use three production functions.  The payoff of each production function is given below:</w:t>
      </w:r>
    </w:p>
    <w:p w:rsidR="009F0A89" w:rsidRDefault="009F0A89" w:rsidP="001A10CB">
      <w:pPr>
        <w:ind w:left="720"/>
        <w:jc w:val="both"/>
        <w:rPr>
          <w:rFonts w:ascii="Bookman Old Style" w:hAnsi="Bookman Old Style"/>
        </w:rPr>
      </w:pPr>
    </w:p>
    <w:tbl>
      <w:tblPr>
        <w:tblStyle w:val="TableGrid"/>
        <w:tblW w:w="8524"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552"/>
        <w:gridCol w:w="1425"/>
        <w:gridCol w:w="1559"/>
        <w:gridCol w:w="1594"/>
      </w:tblGrid>
      <w:tr w:rsidR="001A10CB" w:rsidTr="001A10CB">
        <w:tc>
          <w:tcPr>
            <w:tcW w:w="2394" w:type="dxa"/>
          </w:tcPr>
          <w:p w:rsidR="001A10CB" w:rsidRDefault="001A10CB" w:rsidP="009F0A89">
            <w:pPr>
              <w:jc w:val="both"/>
              <w:rPr>
                <w:rFonts w:ascii="Bookman Old Style" w:hAnsi="Bookman Old Style"/>
              </w:rPr>
            </w:pPr>
          </w:p>
        </w:tc>
        <w:tc>
          <w:tcPr>
            <w:tcW w:w="1552" w:type="dxa"/>
          </w:tcPr>
          <w:p w:rsidR="001A10CB" w:rsidRDefault="001A10CB" w:rsidP="009F0A89">
            <w:pPr>
              <w:jc w:val="both"/>
              <w:rPr>
                <w:rFonts w:ascii="Bookman Old Style" w:hAnsi="Bookman Old Style"/>
              </w:rPr>
            </w:pPr>
          </w:p>
        </w:tc>
        <w:tc>
          <w:tcPr>
            <w:tcW w:w="4578" w:type="dxa"/>
            <w:gridSpan w:val="3"/>
          </w:tcPr>
          <w:p w:rsidR="001A10CB" w:rsidRPr="001A10CB" w:rsidRDefault="001A10CB" w:rsidP="001A10CB">
            <w:pPr>
              <w:jc w:val="center"/>
              <w:rPr>
                <w:rFonts w:ascii="Bookman Old Style" w:hAnsi="Bookman Old Style"/>
                <w:b/>
              </w:rPr>
            </w:pPr>
            <w:r w:rsidRPr="001A10CB">
              <w:rPr>
                <w:rFonts w:ascii="Bookman Old Style" w:hAnsi="Bookman Old Style"/>
                <w:b/>
              </w:rPr>
              <w:t>Production function</w:t>
            </w:r>
          </w:p>
        </w:tc>
      </w:tr>
      <w:tr w:rsidR="00952D8B" w:rsidTr="001A10CB">
        <w:tc>
          <w:tcPr>
            <w:tcW w:w="2394" w:type="dxa"/>
          </w:tcPr>
          <w:p w:rsidR="00952D8B" w:rsidRPr="001A10CB" w:rsidRDefault="001A10CB" w:rsidP="009F0A89">
            <w:pPr>
              <w:jc w:val="both"/>
              <w:rPr>
                <w:rFonts w:ascii="Bookman Old Style" w:hAnsi="Bookman Old Style"/>
                <w:b/>
              </w:rPr>
            </w:pPr>
            <w:r w:rsidRPr="001A10CB">
              <w:rPr>
                <w:rFonts w:ascii="Bookman Old Style" w:hAnsi="Bookman Old Style"/>
                <w:b/>
              </w:rPr>
              <w:t>State of nature</w:t>
            </w:r>
          </w:p>
        </w:tc>
        <w:tc>
          <w:tcPr>
            <w:tcW w:w="1552" w:type="dxa"/>
          </w:tcPr>
          <w:p w:rsidR="00952D8B" w:rsidRPr="001A10CB" w:rsidRDefault="001A10CB" w:rsidP="001A10CB">
            <w:pPr>
              <w:jc w:val="center"/>
              <w:rPr>
                <w:rFonts w:ascii="Bookman Old Style" w:hAnsi="Bookman Old Style"/>
                <w:b/>
              </w:rPr>
            </w:pPr>
            <w:r w:rsidRPr="001A10CB">
              <w:rPr>
                <w:rFonts w:ascii="Bookman Old Style" w:hAnsi="Bookman Old Style"/>
                <w:b/>
              </w:rPr>
              <w:t>Prob.</w:t>
            </w:r>
          </w:p>
        </w:tc>
        <w:tc>
          <w:tcPr>
            <w:tcW w:w="1425" w:type="dxa"/>
          </w:tcPr>
          <w:p w:rsidR="00952D8B" w:rsidRPr="001A10CB" w:rsidRDefault="001A10CB" w:rsidP="001A10CB">
            <w:pPr>
              <w:jc w:val="center"/>
              <w:rPr>
                <w:rFonts w:ascii="Bookman Old Style" w:hAnsi="Bookman Old Style"/>
                <w:b/>
              </w:rPr>
            </w:pPr>
            <w:r w:rsidRPr="001A10CB">
              <w:rPr>
                <w:rFonts w:ascii="Bookman Old Style" w:hAnsi="Bookman Old Style"/>
                <w:b/>
              </w:rPr>
              <w:t>1</w:t>
            </w:r>
          </w:p>
        </w:tc>
        <w:tc>
          <w:tcPr>
            <w:tcW w:w="1559" w:type="dxa"/>
          </w:tcPr>
          <w:p w:rsidR="00952D8B" w:rsidRPr="001A10CB" w:rsidRDefault="001A10CB" w:rsidP="001A10CB">
            <w:pPr>
              <w:jc w:val="center"/>
              <w:rPr>
                <w:rFonts w:ascii="Bookman Old Style" w:hAnsi="Bookman Old Style"/>
                <w:b/>
              </w:rPr>
            </w:pPr>
            <w:r w:rsidRPr="001A10CB">
              <w:rPr>
                <w:rFonts w:ascii="Bookman Old Style" w:hAnsi="Bookman Old Style"/>
                <w:b/>
              </w:rPr>
              <w:t>2</w:t>
            </w:r>
          </w:p>
        </w:tc>
        <w:tc>
          <w:tcPr>
            <w:tcW w:w="1594" w:type="dxa"/>
          </w:tcPr>
          <w:p w:rsidR="00952D8B" w:rsidRPr="001A10CB" w:rsidRDefault="001A10CB" w:rsidP="001A10CB">
            <w:pPr>
              <w:jc w:val="center"/>
              <w:rPr>
                <w:rFonts w:ascii="Bookman Old Style" w:hAnsi="Bookman Old Style"/>
                <w:b/>
              </w:rPr>
            </w:pPr>
            <w:r w:rsidRPr="001A10CB">
              <w:rPr>
                <w:rFonts w:ascii="Bookman Old Style" w:hAnsi="Bookman Old Style"/>
                <w:b/>
              </w:rPr>
              <w:t>3</w:t>
            </w:r>
          </w:p>
        </w:tc>
      </w:tr>
      <w:tr w:rsidR="00952D8B" w:rsidTr="001A10CB">
        <w:tc>
          <w:tcPr>
            <w:tcW w:w="2394" w:type="dxa"/>
          </w:tcPr>
          <w:p w:rsidR="00952D8B" w:rsidRPr="001A10CB" w:rsidRDefault="001A10CB" w:rsidP="009F0A89">
            <w:pPr>
              <w:jc w:val="both"/>
              <w:rPr>
                <w:rFonts w:ascii="Bookman Old Style" w:hAnsi="Bookman Old Style"/>
                <w:b/>
              </w:rPr>
            </w:pPr>
            <w:r w:rsidRPr="001A10CB">
              <w:rPr>
                <w:rFonts w:ascii="Bookman Old Style" w:hAnsi="Bookman Old Style"/>
                <w:b/>
              </w:rPr>
              <w:t>Best possible</w:t>
            </w:r>
          </w:p>
        </w:tc>
        <w:tc>
          <w:tcPr>
            <w:tcW w:w="1552" w:type="dxa"/>
          </w:tcPr>
          <w:p w:rsidR="00952D8B" w:rsidRDefault="001A10CB" w:rsidP="001A10CB">
            <w:pPr>
              <w:jc w:val="center"/>
              <w:rPr>
                <w:rFonts w:ascii="Bookman Old Style" w:hAnsi="Bookman Old Style"/>
              </w:rPr>
            </w:pPr>
            <w:r>
              <w:rPr>
                <w:rFonts w:ascii="Bookman Old Style" w:hAnsi="Bookman Old Style"/>
              </w:rPr>
              <w:t>0.3</w:t>
            </w:r>
          </w:p>
        </w:tc>
        <w:tc>
          <w:tcPr>
            <w:tcW w:w="1425" w:type="dxa"/>
          </w:tcPr>
          <w:p w:rsidR="00952D8B" w:rsidRDefault="001A10CB" w:rsidP="001A10CB">
            <w:pPr>
              <w:jc w:val="center"/>
              <w:rPr>
                <w:rFonts w:ascii="Bookman Old Style" w:hAnsi="Bookman Old Style"/>
              </w:rPr>
            </w:pPr>
            <w:r>
              <w:rPr>
                <w:rFonts w:ascii="Bookman Old Style" w:hAnsi="Bookman Old Style"/>
              </w:rPr>
              <w:t>10000</w:t>
            </w:r>
          </w:p>
        </w:tc>
        <w:tc>
          <w:tcPr>
            <w:tcW w:w="1559" w:type="dxa"/>
          </w:tcPr>
          <w:p w:rsidR="00952D8B" w:rsidRDefault="001A10CB" w:rsidP="001A10CB">
            <w:pPr>
              <w:jc w:val="center"/>
              <w:rPr>
                <w:rFonts w:ascii="Bookman Old Style" w:hAnsi="Bookman Old Style"/>
              </w:rPr>
            </w:pPr>
            <w:r>
              <w:rPr>
                <w:rFonts w:ascii="Bookman Old Style" w:hAnsi="Bookman Old Style"/>
              </w:rPr>
              <w:t>10200</w:t>
            </w:r>
          </w:p>
        </w:tc>
        <w:tc>
          <w:tcPr>
            <w:tcW w:w="1594" w:type="dxa"/>
          </w:tcPr>
          <w:p w:rsidR="00952D8B" w:rsidRDefault="001A10CB" w:rsidP="001A10CB">
            <w:pPr>
              <w:jc w:val="center"/>
              <w:rPr>
                <w:rFonts w:ascii="Bookman Old Style" w:hAnsi="Bookman Old Style"/>
              </w:rPr>
            </w:pPr>
            <w:r>
              <w:rPr>
                <w:rFonts w:ascii="Bookman Old Style" w:hAnsi="Bookman Old Style"/>
              </w:rPr>
              <w:t>8000</w:t>
            </w:r>
          </w:p>
        </w:tc>
      </w:tr>
      <w:tr w:rsidR="00952D8B" w:rsidTr="001A10CB">
        <w:tc>
          <w:tcPr>
            <w:tcW w:w="2394" w:type="dxa"/>
          </w:tcPr>
          <w:p w:rsidR="00952D8B" w:rsidRPr="001A10CB" w:rsidRDefault="001A10CB" w:rsidP="009F0A89">
            <w:pPr>
              <w:jc w:val="both"/>
              <w:rPr>
                <w:rFonts w:ascii="Bookman Old Style" w:hAnsi="Bookman Old Style"/>
                <w:b/>
              </w:rPr>
            </w:pPr>
            <w:r w:rsidRPr="001A10CB">
              <w:rPr>
                <w:rFonts w:ascii="Bookman Old Style" w:hAnsi="Bookman Old Style"/>
                <w:b/>
              </w:rPr>
              <w:t>Most likely</w:t>
            </w:r>
          </w:p>
        </w:tc>
        <w:tc>
          <w:tcPr>
            <w:tcW w:w="1552" w:type="dxa"/>
          </w:tcPr>
          <w:p w:rsidR="00952D8B" w:rsidRDefault="001A10CB" w:rsidP="001A10CB">
            <w:pPr>
              <w:jc w:val="center"/>
              <w:rPr>
                <w:rFonts w:ascii="Bookman Old Style" w:hAnsi="Bookman Old Style"/>
              </w:rPr>
            </w:pPr>
            <w:r>
              <w:rPr>
                <w:rFonts w:ascii="Bookman Old Style" w:hAnsi="Bookman Old Style"/>
              </w:rPr>
              <w:t>0.4</w:t>
            </w:r>
          </w:p>
        </w:tc>
        <w:tc>
          <w:tcPr>
            <w:tcW w:w="1425" w:type="dxa"/>
          </w:tcPr>
          <w:p w:rsidR="00952D8B" w:rsidRDefault="001A10CB" w:rsidP="001A10CB">
            <w:pPr>
              <w:jc w:val="center"/>
              <w:rPr>
                <w:rFonts w:ascii="Bookman Old Style" w:hAnsi="Bookman Old Style"/>
              </w:rPr>
            </w:pPr>
            <w:r>
              <w:rPr>
                <w:rFonts w:ascii="Bookman Old Style" w:hAnsi="Bookman Old Style"/>
              </w:rPr>
              <w:t>6000</w:t>
            </w:r>
          </w:p>
        </w:tc>
        <w:tc>
          <w:tcPr>
            <w:tcW w:w="1559" w:type="dxa"/>
          </w:tcPr>
          <w:p w:rsidR="00952D8B" w:rsidRDefault="001A10CB" w:rsidP="001A10CB">
            <w:pPr>
              <w:jc w:val="center"/>
              <w:rPr>
                <w:rFonts w:ascii="Bookman Old Style" w:hAnsi="Bookman Old Style"/>
              </w:rPr>
            </w:pPr>
            <w:r>
              <w:rPr>
                <w:rFonts w:ascii="Bookman Old Style" w:hAnsi="Bookman Old Style"/>
              </w:rPr>
              <w:t>6750</w:t>
            </w:r>
          </w:p>
        </w:tc>
        <w:tc>
          <w:tcPr>
            <w:tcW w:w="1594" w:type="dxa"/>
          </w:tcPr>
          <w:p w:rsidR="00952D8B" w:rsidRDefault="001A10CB" w:rsidP="001A10CB">
            <w:pPr>
              <w:jc w:val="center"/>
              <w:rPr>
                <w:rFonts w:ascii="Bookman Old Style" w:hAnsi="Bookman Old Style"/>
              </w:rPr>
            </w:pPr>
            <w:r>
              <w:rPr>
                <w:rFonts w:ascii="Bookman Old Style" w:hAnsi="Bookman Old Style"/>
              </w:rPr>
              <w:t>6800</w:t>
            </w:r>
          </w:p>
        </w:tc>
      </w:tr>
      <w:tr w:rsidR="00952D8B" w:rsidTr="001A10CB">
        <w:tc>
          <w:tcPr>
            <w:tcW w:w="2394" w:type="dxa"/>
          </w:tcPr>
          <w:p w:rsidR="00952D8B" w:rsidRPr="001A10CB" w:rsidRDefault="001A10CB" w:rsidP="009F0A89">
            <w:pPr>
              <w:jc w:val="both"/>
              <w:rPr>
                <w:rFonts w:ascii="Bookman Old Style" w:hAnsi="Bookman Old Style"/>
                <w:b/>
              </w:rPr>
            </w:pPr>
            <w:r w:rsidRPr="001A10CB">
              <w:rPr>
                <w:rFonts w:ascii="Bookman Old Style" w:hAnsi="Bookman Old Style"/>
                <w:b/>
              </w:rPr>
              <w:t>Worst possible</w:t>
            </w:r>
          </w:p>
        </w:tc>
        <w:tc>
          <w:tcPr>
            <w:tcW w:w="1552" w:type="dxa"/>
          </w:tcPr>
          <w:p w:rsidR="00952D8B" w:rsidRDefault="001A10CB" w:rsidP="001A10CB">
            <w:pPr>
              <w:jc w:val="center"/>
              <w:rPr>
                <w:rFonts w:ascii="Bookman Old Style" w:hAnsi="Bookman Old Style"/>
              </w:rPr>
            </w:pPr>
            <w:r>
              <w:rPr>
                <w:rFonts w:ascii="Bookman Old Style" w:hAnsi="Bookman Old Style"/>
              </w:rPr>
              <w:t>0.3</w:t>
            </w:r>
          </w:p>
        </w:tc>
        <w:tc>
          <w:tcPr>
            <w:tcW w:w="1425" w:type="dxa"/>
          </w:tcPr>
          <w:p w:rsidR="00952D8B" w:rsidRDefault="001A10CB" w:rsidP="001A10CB">
            <w:pPr>
              <w:jc w:val="center"/>
              <w:rPr>
                <w:rFonts w:ascii="Bookman Old Style" w:hAnsi="Bookman Old Style"/>
              </w:rPr>
            </w:pPr>
            <w:r>
              <w:rPr>
                <w:rFonts w:ascii="Bookman Old Style" w:hAnsi="Bookman Old Style"/>
              </w:rPr>
              <w:t>0</w:t>
            </w:r>
          </w:p>
        </w:tc>
        <w:tc>
          <w:tcPr>
            <w:tcW w:w="1559" w:type="dxa"/>
          </w:tcPr>
          <w:p w:rsidR="00952D8B" w:rsidRDefault="001A10CB" w:rsidP="001A10CB">
            <w:pPr>
              <w:jc w:val="center"/>
              <w:rPr>
                <w:rFonts w:ascii="Bookman Old Style" w:hAnsi="Bookman Old Style"/>
              </w:rPr>
            </w:pPr>
            <w:r>
              <w:rPr>
                <w:rFonts w:ascii="Bookman Old Style" w:hAnsi="Bookman Old Style"/>
              </w:rPr>
              <w:t>(1000)</w:t>
            </w:r>
          </w:p>
        </w:tc>
        <w:tc>
          <w:tcPr>
            <w:tcW w:w="1594" w:type="dxa"/>
          </w:tcPr>
          <w:p w:rsidR="00952D8B" w:rsidRDefault="001A10CB" w:rsidP="001A10CB">
            <w:pPr>
              <w:jc w:val="center"/>
              <w:rPr>
                <w:rFonts w:ascii="Bookman Old Style" w:hAnsi="Bookman Old Style"/>
              </w:rPr>
            </w:pPr>
            <w:r>
              <w:rPr>
                <w:rFonts w:ascii="Bookman Old Style" w:hAnsi="Bookman Old Style"/>
              </w:rPr>
              <w:t>(13600)</w:t>
            </w:r>
          </w:p>
        </w:tc>
      </w:tr>
    </w:tbl>
    <w:p w:rsidR="00952D8B" w:rsidRDefault="00952D8B" w:rsidP="009F0A89">
      <w:pPr>
        <w:jc w:val="both"/>
        <w:rPr>
          <w:rFonts w:ascii="Bookman Old Style" w:hAnsi="Bookman Old Style"/>
        </w:rPr>
      </w:pPr>
    </w:p>
    <w:p w:rsidR="00952D8B" w:rsidRPr="001A10CB" w:rsidRDefault="001A10CB" w:rsidP="009F0A89">
      <w:pPr>
        <w:jc w:val="both"/>
        <w:rPr>
          <w:rFonts w:ascii="Bookman Old Style" w:hAnsi="Bookman Old Style"/>
          <w:b/>
        </w:rPr>
      </w:pPr>
      <w:r w:rsidRPr="001A10CB">
        <w:rPr>
          <w:rFonts w:ascii="Bookman Old Style" w:hAnsi="Bookman Old Style"/>
          <w:b/>
        </w:rPr>
        <w:tab/>
        <w:t>Required:</w:t>
      </w:r>
    </w:p>
    <w:p w:rsidR="001A10CB" w:rsidRDefault="001A10CB" w:rsidP="009F0A89">
      <w:pPr>
        <w:jc w:val="both"/>
        <w:rPr>
          <w:rFonts w:ascii="Bookman Old Style" w:hAnsi="Bookman Old Style"/>
        </w:rPr>
      </w:pPr>
    </w:p>
    <w:p w:rsidR="001A10CB" w:rsidRPr="001A10CB" w:rsidRDefault="001A10CB" w:rsidP="001A10CB">
      <w:pPr>
        <w:pStyle w:val="ListParagraph"/>
        <w:numPr>
          <w:ilvl w:val="0"/>
          <w:numId w:val="1"/>
        </w:numPr>
        <w:jc w:val="both"/>
        <w:rPr>
          <w:rFonts w:ascii="Bookman Old Style" w:hAnsi="Bookman Old Style"/>
        </w:rPr>
      </w:pPr>
      <w:r w:rsidRPr="001A10CB">
        <w:rPr>
          <w:rFonts w:ascii="Bookman Old Style" w:hAnsi="Bookman Old Style"/>
        </w:rPr>
        <w:t>E</w:t>
      </w:r>
      <w:r>
        <w:rPr>
          <w:rFonts w:ascii="Bookman Old Style" w:hAnsi="Bookman Old Style"/>
        </w:rPr>
        <w:t>xpected monetary values of each.</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1A10CB" w:rsidRDefault="001A10CB" w:rsidP="001A10CB">
      <w:pPr>
        <w:pStyle w:val="ListParagraph"/>
        <w:numPr>
          <w:ilvl w:val="0"/>
          <w:numId w:val="1"/>
        </w:numPr>
        <w:jc w:val="both"/>
        <w:rPr>
          <w:rFonts w:ascii="Bookman Old Style" w:hAnsi="Bookman Old Style"/>
        </w:rPr>
      </w:pPr>
      <w:r>
        <w:rPr>
          <w:rFonts w:ascii="Bookman Old Style" w:hAnsi="Bookman Old Style"/>
        </w:rPr>
        <w:t>The standard deviation of each.</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1A10CB" w:rsidRDefault="001A10CB" w:rsidP="001A10CB">
      <w:pPr>
        <w:pStyle w:val="ListParagraph"/>
        <w:numPr>
          <w:ilvl w:val="0"/>
          <w:numId w:val="1"/>
        </w:numPr>
        <w:jc w:val="both"/>
        <w:rPr>
          <w:rFonts w:ascii="Bookman Old Style" w:hAnsi="Bookman Old Style"/>
        </w:rPr>
      </w:pPr>
      <w:r>
        <w:rPr>
          <w:rFonts w:ascii="Bookman Old Style" w:hAnsi="Bookman Old Style"/>
        </w:rPr>
        <w:t xml:space="preserve">Coefficient of variation </w:t>
      </w:r>
      <w:proofErr w:type="spellStart"/>
      <w:r>
        <w:rPr>
          <w:rFonts w:ascii="Bookman Old Style" w:hAnsi="Bookman Old Style"/>
        </w:rPr>
        <w:t>of</w:t>
      </w:r>
      <w:proofErr w:type="spellEnd"/>
      <w:r>
        <w:rPr>
          <w:rFonts w:ascii="Bookman Old Style" w:hAnsi="Bookman Old Style"/>
        </w:rPr>
        <w:t xml:space="preserve"> each.</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1A10CB" w:rsidRPr="001A10CB" w:rsidRDefault="001A10CB" w:rsidP="001A10CB">
      <w:pPr>
        <w:pStyle w:val="ListParagraph"/>
        <w:ind w:left="1440"/>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(b)</w:t>
      </w:r>
      <w:r>
        <w:rPr>
          <w:rFonts w:ascii="Bookman Old Style" w:hAnsi="Bookman Old Style"/>
        </w:rPr>
        <w:tab/>
      </w:r>
      <w:r w:rsidR="001A10CB">
        <w:rPr>
          <w:rFonts w:ascii="Bookman Old Style" w:hAnsi="Bookman Old Style"/>
        </w:rPr>
        <w:t>Write brief notes on production probability curve.</w:t>
      </w:r>
      <w:r w:rsidR="001A10CB">
        <w:rPr>
          <w:rFonts w:ascii="Bookman Old Style" w:hAnsi="Bookman Old Style"/>
        </w:rPr>
        <w:tab/>
      </w:r>
      <w:r w:rsidR="001A10CB">
        <w:rPr>
          <w:rFonts w:ascii="Bookman Old Style" w:hAnsi="Bookman Old Style"/>
        </w:rPr>
        <w:tab/>
        <w:t>[8 marks]</w:t>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p>
    <w:p w:rsidR="009F0A89" w:rsidRPr="00225C8B" w:rsidRDefault="009F0A89" w:rsidP="009F0A89">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(a)</w:t>
      </w:r>
      <w:r>
        <w:rPr>
          <w:rFonts w:ascii="Bookman Old Style" w:hAnsi="Bookman Old Style"/>
        </w:rPr>
        <w:tab/>
      </w:r>
      <w:r w:rsidR="001A10CB">
        <w:rPr>
          <w:rFonts w:ascii="Bookman Old Style" w:hAnsi="Bookman Old Style"/>
        </w:rPr>
        <w:t>State the law of diminishing marginal returns and its assumptions.</w:t>
      </w:r>
    </w:p>
    <w:p w:rsidR="009F0A89" w:rsidRDefault="001A10CB" w:rsidP="009F0A8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[8 marks]</w:t>
      </w:r>
    </w:p>
    <w:p w:rsidR="001A10CB" w:rsidRDefault="001A10CB"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(b)</w:t>
      </w:r>
      <w:r>
        <w:rPr>
          <w:rFonts w:ascii="Bookman Old Style" w:hAnsi="Bookman Old Style"/>
        </w:rPr>
        <w:tab/>
      </w:r>
      <w:r w:rsidR="001A10CB">
        <w:rPr>
          <w:rFonts w:ascii="Bookman Old Style" w:hAnsi="Bookman Old Style"/>
        </w:rPr>
        <w:t>Discuss the barriers of geographical mobility of labor and its policy measures.</w:t>
      </w:r>
    </w:p>
    <w:p w:rsidR="009F0A89" w:rsidRDefault="001A10CB" w:rsidP="009F0A89">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          [12 marks]</w:t>
      </w:r>
    </w:p>
    <w:p w:rsidR="009F0A89" w:rsidRDefault="009F0A89" w:rsidP="009F0A89">
      <w:pPr>
        <w:jc w:val="both"/>
        <w:rPr>
          <w:rFonts w:ascii="Bookman Old Style" w:hAnsi="Bookman Old Style"/>
        </w:rPr>
      </w:pPr>
      <w:r>
        <w:rPr>
          <w:rFonts w:ascii="Bookman Old Style" w:hAnsi="Bookman Old Style"/>
        </w:rPr>
        <w:tab/>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p>
    <w:p w:rsidR="009F0A89" w:rsidRPr="00225C8B" w:rsidRDefault="009F0A89" w:rsidP="009F0A89">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(a)</w:t>
      </w:r>
      <w:r>
        <w:rPr>
          <w:rFonts w:ascii="Bookman Old Style" w:hAnsi="Bookman Old Style"/>
        </w:rPr>
        <w:tab/>
      </w:r>
      <w:r w:rsidR="001A10CB">
        <w:rPr>
          <w:rFonts w:ascii="Bookman Old Style" w:hAnsi="Bookman Old Style"/>
        </w:rPr>
        <w:t>Using a well-labeled diagram, explain the stages of productions.  [10 marks]</w:t>
      </w:r>
    </w:p>
    <w:p w:rsidR="009F0A89" w:rsidRDefault="009F0A89" w:rsidP="009F0A89">
      <w:pPr>
        <w:jc w:val="both"/>
        <w:rPr>
          <w:rFonts w:ascii="Bookman Old Style" w:hAnsi="Bookman Old Style"/>
        </w:rPr>
      </w:pPr>
    </w:p>
    <w:p w:rsidR="009F0A89" w:rsidRDefault="009F0A89" w:rsidP="001A10CB">
      <w:pPr>
        <w:ind w:left="720" w:hanging="720"/>
        <w:jc w:val="both"/>
        <w:rPr>
          <w:rFonts w:ascii="Bookman Old Style" w:hAnsi="Bookman Old Style"/>
        </w:rPr>
      </w:pPr>
      <w:r>
        <w:rPr>
          <w:rFonts w:ascii="Bookman Old Style" w:hAnsi="Bookman Old Style"/>
        </w:rPr>
        <w:t>(b)</w:t>
      </w:r>
      <w:r>
        <w:rPr>
          <w:rFonts w:ascii="Bookman Old Style" w:hAnsi="Bookman Old Style"/>
        </w:rPr>
        <w:tab/>
      </w:r>
      <w:r w:rsidR="001A10CB">
        <w:rPr>
          <w:rFonts w:ascii="Bookman Old Style" w:hAnsi="Bookman Old Style"/>
        </w:rPr>
        <w:t xml:space="preserve">Prove that the exponents of capital and labor in the Cobb-Douglas production function represent </w:t>
      </w:r>
      <w:proofErr w:type="spellStart"/>
      <w:r w:rsidR="001A10CB">
        <w:rPr>
          <w:rFonts w:ascii="Bookman Old Style" w:hAnsi="Bookman Old Style"/>
        </w:rPr>
        <w:t>elasticities</w:t>
      </w:r>
      <w:proofErr w:type="spellEnd"/>
      <w:r w:rsidR="001A10CB">
        <w:rPr>
          <w:rFonts w:ascii="Bookman Old Style" w:hAnsi="Bookman Old Style"/>
        </w:rPr>
        <w:t>.</w:t>
      </w:r>
      <w:r w:rsidR="001A10CB">
        <w:rPr>
          <w:rFonts w:ascii="Bookman Old Style" w:hAnsi="Bookman Old Style"/>
        </w:rPr>
        <w:tab/>
      </w:r>
      <w:r w:rsidR="001A10CB">
        <w:rPr>
          <w:rFonts w:ascii="Bookman Old Style" w:hAnsi="Bookman Old Style"/>
        </w:rPr>
        <w:tab/>
      </w:r>
      <w:r w:rsidR="001A10CB">
        <w:rPr>
          <w:rFonts w:ascii="Bookman Old Style" w:hAnsi="Bookman Old Style"/>
        </w:rPr>
        <w:tab/>
      </w:r>
      <w:r w:rsidR="001A10CB">
        <w:rPr>
          <w:rFonts w:ascii="Bookman Old Style" w:hAnsi="Bookman Old Style"/>
        </w:rPr>
        <w:tab/>
      </w:r>
      <w:r w:rsidR="001A10CB">
        <w:rPr>
          <w:rFonts w:ascii="Bookman Old Style" w:hAnsi="Bookman Old Style"/>
        </w:rPr>
        <w:tab/>
      </w:r>
      <w:r w:rsidR="001A10CB">
        <w:rPr>
          <w:rFonts w:ascii="Bookman Old Style" w:hAnsi="Bookman Old Style"/>
        </w:rPr>
        <w:tab/>
        <w:t xml:space="preserve">      [10 marks]</w:t>
      </w:r>
    </w:p>
    <w:p w:rsidR="009F0A89" w:rsidRDefault="009F0A89" w:rsidP="009F0A89">
      <w:pPr>
        <w:jc w:val="both"/>
        <w:rPr>
          <w:rFonts w:ascii="Bookman Old Style" w:hAnsi="Bookman Old Style"/>
        </w:rPr>
      </w:pPr>
    </w:p>
    <w:p w:rsidR="009F0A89" w:rsidRPr="00225C8B" w:rsidRDefault="009F0A89" w:rsidP="009F0A89">
      <w:pPr>
        <w:jc w:val="both"/>
        <w:rPr>
          <w:rFonts w:ascii="Bookman Old Style" w:hAnsi="Bookman Old Style"/>
        </w:rPr>
      </w:pPr>
    </w:p>
    <w:p w:rsidR="009F0A89" w:rsidRPr="00225C8B" w:rsidRDefault="009F0A89" w:rsidP="009F0A89">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9F0A89" w:rsidRDefault="009F0A89"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(a)</w:t>
      </w:r>
      <w:r>
        <w:rPr>
          <w:rFonts w:ascii="Bookman Old Style" w:hAnsi="Bookman Old Style"/>
        </w:rPr>
        <w:tab/>
      </w:r>
      <w:r w:rsidR="001A10CB">
        <w:rPr>
          <w:rFonts w:ascii="Bookman Old Style" w:hAnsi="Bookman Old Style"/>
        </w:rPr>
        <w:t>Consider the following demand and cost functions:</w:t>
      </w:r>
    </w:p>
    <w:p w:rsidR="009F0A89" w:rsidRDefault="009F0A89" w:rsidP="009F0A89">
      <w:pPr>
        <w:jc w:val="both"/>
        <w:rPr>
          <w:rFonts w:ascii="Bookman Old Style" w:hAnsi="Bookman Old Style"/>
        </w:rPr>
      </w:pPr>
    </w:p>
    <w:p w:rsidR="001A10CB" w:rsidRDefault="001A10CB" w:rsidP="009F0A89">
      <w:pPr>
        <w:jc w:val="both"/>
        <w:rPr>
          <w:rFonts w:ascii="Bookman Old Style" w:hAnsi="Bookman Old Style"/>
        </w:rPr>
      </w:pPr>
      <w:r>
        <w:rPr>
          <w:rFonts w:ascii="Bookman Old Style" w:hAnsi="Bookman Old Style"/>
        </w:rPr>
        <w:tab/>
        <w:t>P = 75 – 0.5Q</w:t>
      </w:r>
    </w:p>
    <w:p w:rsidR="001A10CB" w:rsidRDefault="001A10CB" w:rsidP="009F0A89">
      <w:pPr>
        <w:jc w:val="both"/>
        <w:rPr>
          <w:rFonts w:ascii="Bookman Old Style" w:hAnsi="Bookman Old Style"/>
        </w:rPr>
      </w:pPr>
      <w:r>
        <w:rPr>
          <w:rFonts w:ascii="Bookman Old Style" w:hAnsi="Bookman Old Style"/>
        </w:rPr>
        <w:tab/>
        <w:t>TC = 150 + 40Q</w:t>
      </w:r>
    </w:p>
    <w:p w:rsidR="001A10CB" w:rsidRDefault="001A10CB" w:rsidP="009F0A89">
      <w:pPr>
        <w:jc w:val="both"/>
        <w:rPr>
          <w:rFonts w:ascii="Bookman Old Style" w:hAnsi="Bookman Old Style"/>
        </w:rPr>
      </w:pPr>
    </w:p>
    <w:p w:rsidR="001A10CB" w:rsidRDefault="001A10CB" w:rsidP="001A10CB">
      <w:pPr>
        <w:pStyle w:val="ListParagraph"/>
        <w:numPr>
          <w:ilvl w:val="0"/>
          <w:numId w:val="2"/>
        </w:numPr>
        <w:jc w:val="both"/>
        <w:rPr>
          <w:rFonts w:ascii="Bookman Old Style" w:hAnsi="Bookman Old Style"/>
        </w:rPr>
      </w:pPr>
      <w:r>
        <w:rPr>
          <w:rFonts w:ascii="Bookman Old Style" w:hAnsi="Bookman Old Style"/>
        </w:rPr>
        <w:t>Determine profit maximizing quantity and price.</w:t>
      </w:r>
      <w:r>
        <w:rPr>
          <w:rFonts w:ascii="Bookman Old Style" w:hAnsi="Bookman Old Style"/>
        </w:rPr>
        <w:tab/>
      </w:r>
      <w:r>
        <w:rPr>
          <w:rFonts w:ascii="Bookman Old Style" w:hAnsi="Bookman Old Style"/>
        </w:rPr>
        <w:tab/>
      </w:r>
      <w:r>
        <w:rPr>
          <w:rFonts w:ascii="Bookman Old Style" w:hAnsi="Bookman Old Style"/>
        </w:rPr>
        <w:tab/>
        <w:t>[8 marks]</w:t>
      </w:r>
    </w:p>
    <w:p w:rsidR="001A10CB" w:rsidRPr="001A10CB" w:rsidRDefault="001A10CB" w:rsidP="001A10CB">
      <w:pPr>
        <w:pStyle w:val="ListParagraph"/>
        <w:numPr>
          <w:ilvl w:val="0"/>
          <w:numId w:val="2"/>
        </w:numPr>
        <w:jc w:val="both"/>
        <w:rPr>
          <w:rFonts w:ascii="Bookman Old Style" w:hAnsi="Bookman Old Style"/>
        </w:rPr>
      </w:pPr>
      <w:r>
        <w:rPr>
          <w:rFonts w:ascii="Bookman Old Style" w:hAnsi="Bookman Old Style"/>
        </w:rPr>
        <w:t>Determine revenue maximizing quantity and price.</w:t>
      </w:r>
      <w:r>
        <w:rPr>
          <w:rFonts w:ascii="Bookman Old Style" w:hAnsi="Bookman Old Style"/>
        </w:rPr>
        <w:tab/>
      </w:r>
      <w:r>
        <w:rPr>
          <w:rFonts w:ascii="Bookman Old Style" w:hAnsi="Bookman Old Style"/>
        </w:rPr>
        <w:tab/>
        <w:t>[6 marks]</w:t>
      </w:r>
    </w:p>
    <w:p w:rsidR="001A10CB" w:rsidRDefault="001A10CB" w:rsidP="009F0A89">
      <w:pPr>
        <w:jc w:val="both"/>
        <w:rPr>
          <w:rFonts w:ascii="Bookman Old Style" w:hAnsi="Bookman Old Style"/>
        </w:rPr>
      </w:pPr>
    </w:p>
    <w:p w:rsidR="009F0A89" w:rsidRDefault="009F0A89" w:rsidP="009F0A89">
      <w:pPr>
        <w:jc w:val="both"/>
        <w:rPr>
          <w:rFonts w:ascii="Bookman Old Style" w:hAnsi="Bookman Old Style"/>
        </w:rPr>
      </w:pPr>
      <w:r>
        <w:rPr>
          <w:rFonts w:ascii="Bookman Old Style" w:hAnsi="Bookman Old Style"/>
        </w:rPr>
        <w:t>(b)</w:t>
      </w:r>
      <w:r>
        <w:rPr>
          <w:rFonts w:ascii="Bookman Old Style" w:hAnsi="Bookman Old Style"/>
        </w:rPr>
        <w:tab/>
      </w:r>
      <w:r w:rsidR="001A10CB">
        <w:rPr>
          <w:rFonts w:ascii="Bookman Old Style" w:hAnsi="Bookman Old Style"/>
        </w:rPr>
        <w:t>Highlight factors affecting supply.</w:t>
      </w:r>
      <w:r w:rsidR="001A10CB">
        <w:rPr>
          <w:rFonts w:ascii="Bookman Old Style" w:hAnsi="Bookman Old Style"/>
        </w:rPr>
        <w:tab/>
      </w:r>
      <w:r w:rsidR="001A10CB">
        <w:rPr>
          <w:rFonts w:ascii="Bookman Old Style" w:hAnsi="Bookman Old Style"/>
        </w:rPr>
        <w:tab/>
      </w:r>
      <w:r w:rsidR="001A10CB">
        <w:rPr>
          <w:rFonts w:ascii="Bookman Old Style" w:hAnsi="Bookman Old Style"/>
        </w:rPr>
        <w:tab/>
      </w:r>
      <w:r w:rsidR="001A10CB">
        <w:rPr>
          <w:rFonts w:ascii="Bookman Old Style" w:hAnsi="Bookman Old Style"/>
        </w:rPr>
        <w:tab/>
      </w:r>
      <w:r w:rsidR="001A10CB">
        <w:rPr>
          <w:rFonts w:ascii="Bookman Old Style" w:hAnsi="Bookman Old Style"/>
        </w:rPr>
        <w:tab/>
      </w:r>
      <w:r w:rsidR="001A10CB">
        <w:rPr>
          <w:rFonts w:ascii="Bookman Old Style" w:hAnsi="Bookman Old Style"/>
        </w:rPr>
        <w:tab/>
        <w:t>[6 marks]</w:t>
      </w:r>
    </w:p>
    <w:p w:rsidR="009F0A89" w:rsidRDefault="009F0A89" w:rsidP="009F0A89">
      <w:pPr>
        <w:jc w:val="both"/>
        <w:rPr>
          <w:rFonts w:ascii="Bookman Old Style" w:hAnsi="Bookman Old Style"/>
        </w:rPr>
      </w:pPr>
      <w:bookmarkStart w:id="0" w:name="_GoBack"/>
      <w:bookmarkEnd w:id="0"/>
    </w:p>
    <w:sectPr w:rsidR="009F0A89" w:rsidSect="0054416E">
      <w:headerReference w:type="default" r:id="rId9"/>
      <w:footerReference w:type="even" r:id="rId10"/>
      <w:footerReference w:type="default" r:id="rId11"/>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4AB" w:rsidRDefault="008714AB" w:rsidP="008A019C">
      <w:r>
        <w:separator/>
      </w:r>
    </w:p>
  </w:endnote>
  <w:endnote w:type="continuationSeparator" w:id="0">
    <w:p w:rsidR="008714AB" w:rsidRDefault="008714AB" w:rsidP="008A0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8714AB"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8714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8714AB">
        <w:pPr>
          <w:pStyle w:val="Footer"/>
          <w:jc w:val="center"/>
        </w:pPr>
        <w:r>
          <w:fldChar w:fldCharType="begin"/>
        </w:r>
        <w:r>
          <w:instrText xml:space="preserve"> PAGE   \* MERGEFORMAT </w:instrText>
        </w:r>
        <w:r>
          <w:fldChar w:fldCharType="separate"/>
        </w:r>
        <w:r w:rsidR="001A10CB">
          <w:rPr>
            <w:noProof/>
          </w:rPr>
          <w:t>2</w:t>
        </w:r>
        <w:r>
          <w:rPr>
            <w:noProof/>
          </w:rPr>
          <w:fldChar w:fldCharType="end"/>
        </w:r>
      </w:p>
    </w:sdtContent>
  </w:sdt>
  <w:p w:rsidR="00392340" w:rsidRDefault="008714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4AB" w:rsidRDefault="008714AB" w:rsidP="008A019C">
      <w:r>
        <w:separator/>
      </w:r>
    </w:p>
  </w:footnote>
  <w:footnote w:type="continuationSeparator" w:id="0">
    <w:p w:rsidR="008714AB" w:rsidRDefault="008714AB" w:rsidP="008A0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8A019C" w:rsidP="000B3BCE">
    <w:pPr>
      <w:pStyle w:val="Header"/>
      <w:jc w:val="center"/>
      <w:rPr>
        <w:b/>
        <w:sz w:val="20"/>
        <w:szCs w:val="20"/>
      </w:rPr>
    </w:pPr>
    <w:r>
      <w:rPr>
        <w:b/>
        <w:sz w:val="20"/>
        <w:szCs w:val="20"/>
      </w:rPr>
      <w:t>HCOB 2505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9F293E"/>
    <w:multiLevelType w:val="hybridMultilevel"/>
    <w:tmpl w:val="ABD227D8"/>
    <w:lvl w:ilvl="0" w:tplc="7B32D0B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4085687D"/>
    <w:multiLevelType w:val="hybridMultilevel"/>
    <w:tmpl w:val="1EB089BE"/>
    <w:lvl w:ilvl="0" w:tplc="CA4C4F0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89"/>
    <w:rsid w:val="001A10CB"/>
    <w:rsid w:val="007C7859"/>
    <w:rsid w:val="008714AB"/>
    <w:rsid w:val="008A019C"/>
    <w:rsid w:val="00952D8B"/>
    <w:rsid w:val="009F0A89"/>
    <w:rsid w:val="00C54B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77727-C296-46D5-93F9-129B82A4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8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9F0A89"/>
    <w:pPr>
      <w:keepNext/>
      <w:ind w:right="180"/>
      <w:outlineLvl w:val="0"/>
    </w:pPr>
    <w:rPr>
      <w:b/>
      <w:bCs/>
      <w:sz w:val="18"/>
    </w:rPr>
  </w:style>
  <w:style w:type="paragraph" w:styleId="Heading2">
    <w:name w:val="heading 2"/>
    <w:basedOn w:val="Normal"/>
    <w:next w:val="Normal"/>
    <w:link w:val="Heading2Char"/>
    <w:qFormat/>
    <w:rsid w:val="009F0A89"/>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F0A89"/>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9F0A89"/>
    <w:rPr>
      <w:rFonts w:ascii="Times New Roman" w:eastAsia="Times New Roman" w:hAnsi="Times New Roman" w:cs="Times New Roman"/>
      <w:b/>
      <w:bCs/>
      <w:sz w:val="24"/>
      <w:szCs w:val="24"/>
      <w:lang w:val="en-US"/>
    </w:rPr>
  </w:style>
  <w:style w:type="paragraph" w:styleId="BodyText">
    <w:name w:val="Body Text"/>
    <w:basedOn w:val="Normal"/>
    <w:link w:val="BodyTextChar"/>
    <w:rsid w:val="009F0A89"/>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9F0A89"/>
    <w:rPr>
      <w:rFonts w:ascii="TimesNewRoman" w:eastAsia="Times New Roman" w:hAnsi="TimesNewRoman" w:cs="Times New Roman"/>
      <w:sz w:val="23"/>
      <w:szCs w:val="23"/>
      <w:lang w:val="en-US"/>
    </w:rPr>
  </w:style>
  <w:style w:type="paragraph" w:styleId="Header">
    <w:name w:val="header"/>
    <w:basedOn w:val="Normal"/>
    <w:link w:val="HeaderChar"/>
    <w:uiPriority w:val="99"/>
    <w:rsid w:val="009F0A89"/>
    <w:pPr>
      <w:tabs>
        <w:tab w:val="center" w:pos="4320"/>
        <w:tab w:val="right" w:pos="8640"/>
      </w:tabs>
    </w:pPr>
  </w:style>
  <w:style w:type="character" w:customStyle="1" w:styleId="HeaderChar">
    <w:name w:val="Header Char"/>
    <w:basedOn w:val="DefaultParagraphFont"/>
    <w:link w:val="Header"/>
    <w:uiPriority w:val="99"/>
    <w:rsid w:val="009F0A89"/>
    <w:rPr>
      <w:rFonts w:ascii="Times New Roman" w:eastAsia="Times New Roman" w:hAnsi="Times New Roman" w:cs="Times New Roman"/>
      <w:sz w:val="24"/>
      <w:szCs w:val="24"/>
      <w:lang w:val="en-US"/>
    </w:rPr>
  </w:style>
  <w:style w:type="paragraph" w:styleId="Footer">
    <w:name w:val="footer"/>
    <w:basedOn w:val="Normal"/>
    <w:link w:val="FooterChar"/>
    <w:uiPriority w:val="99"/>
    <w:rsid w:val="009F0A89"/>
    <w:pPr>
      <w:tabs>
        <w:tab w:val="center" w:pos="4320"/>
        <w:tab w:val="right" w:pos="8640"/>
      </w:tabs>
    </w:pPr>
  </w:style>
  <w:style w:type="character" w:customStyle="1" w:styleId="FooterChar">
    <w:name w:val="Footer Char"/>
    <w:basedOn w:val="DefaultParagraphFont"/>
    <w:link w:val="Footer"/>
    <w:uiPriority w:val="99"/>
    <w:rsid w:val="009F0A89"/>
    <w:rPr>
      <w:rFonts w:ascii="Times New Roman" w:eastAsia="Times New Roman" w:hAnsi="Times New Roman" w:cs="Times New Roman"/>
      <w:sz w:val="24"/>
      <w:szCs w:val="24"/>
      <w:lang w:val="en-US"/>
    </w:rPr>
  </w:style>
  <w:style w:type="character" w:styleId="PageNumber">
    <w:name w:val="page number"/>
    <w:basedOn w:val="DefaultParagraphFont"/>
    <w:rsid w:val="009F0A89"/>
  </w:style>
  <w:style w:type="table" w:styleId="TableGrid">
    <w:name w:val="Table Grid"/>
    <w:basedOn w:val="TableNormal"/>
    <w:uiPriority w:val="39"/>
    <w:rsid w:val="00952D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10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2015-07-24T09:08:00Z</dcterms:created>
  <dcterms:modified xsi:type="dcterms:W3CDTF">2015-07-24T09:45:00Z</dcterms:modified>
</cp:coreProperties>
</file>