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65" w:rsidRDefault="00FD4E65" w:rsidP="00FD4E65">
      <w:pPr>
        <w:rPr>
          <w:b/>
          <w:bCs/>
        </w:rPr>
      </w:pPr>
    </w:p>
    <w:p w:rsidR="00FD4E65" w:rsidRPr="00AA32DB" w:rsidRDefault="00FD4E65" w:rsidP="00FD4E65">
      <w:pPr>
        <w:spacing w:line="360" w:lineRule="auto"/>
        <w:ind w:left="-270"/>
        <w:jc w:val="center"/>
        <w:rPr>
          <w:b/>
          <w:bCs/>
        </w:rPr>
      </w:pPr>
      <w:r w:rsidRPr="00AA32DB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75pt" o:ole="">
            <v:imagedata r:id="rId6" o:title=""/>
          </v:shape>
          <o:OLEObject Type="Embed" ProgID="AcroExch.Document.7" ShapeID="_x0000_i1025" DrawAspect="Content" ObjectID="_1499028992" r:id="rId7"/>
        </w:object>
      </w:r>
    </w:p>
    <w:p w:rsidR="00FD4E65" w:rsidRPr="005610C3" w:rsidRDefault="00FD4E65" w:rsidP="00FD4E65">
      <w:pPr>
        <w:spacing w:line="360" w:lineRule="auto"/>
        <w:ind w:left="-270"/>
        <w:jc w:val="center"/>
        <w:rPr>
          <w:b/>
        </w:rPr>
      </w:pPr>
      <w:r w:rsidRPr="005610C3">
        <w:rPr>
          <w:b/>
          <w:bCs/>
        </w:rPr>
        <w:t>W1-2-6-1-6</w:t>
      </w:r>
    </w:p>
    <w:p w:rsidR="00FD4E65" w:rsidRPr="005610C3" w:rsidRDefault="00FD4E65" w:rsidP="00FD4E65">
      <w:pPr>
        <w:pStyle w:val="Caption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610C3">
        <w:rPr>
          <w:rFonts w:ascii="Times New Roman" w:hAnsi="Times New Roman"/>
          <w:sz w:val="28"/>
          <w:szCs w:val="28"/>
        </w:rPr>
        <w:t>JOMO</w:t>
      </w:r>
      <w:proofErr w:type="spellEnd"/>
      <w:r w:rsidRPr="005610C3">
        <w:rPr>
          <w:rFonts w:ascii="Times New Roman" w:hAnsi="Times New Roman"/>
          <w:sz w:val="28"/>
          <w:szCs w:val="28"/>
        </w:rPr>
        <w:t xml:space="preserve"> KENYATTA UNIVERSITY OF AGRICULTURE AND TECHNOLOGY</w:t>
      </w:r>
    </w:p>
    <w:p w:rsidR="00FD4E65" w:rsidRDefault="00FD4E65" w:rsidP="00FD4E65">
      <w:pPr>
        <w:pStyle w:val="Heading1"/>
        <w:keepNext/>
        <w:ind w:right="180"/>
        <w:jc w:val="center"/>
        <w:rPr>
          <w:b/>
          <w:bCs/>
        </w:rPr>
      </w:pPr>
      <w:r>
        <w:rPr>
          <w:b/>
          <w:bCs/>
        </w:rPr>
        <w:t>UNIVERSITY EXAMINATIONS 2014/2015</w:t>
      </w:r>
    </w:p>
    <w:p w:rsidR="00FD4E65" w:rsidRDefault="00CB7E76" w:rsidP="00A75704">
      <w:pPr>
        <w:jc w:val="center"/>
        <w:rPr>
          <w:b/>
          <w:bCs/>
        </w:rPr>
      </w:pPr>
      <w:r>
        <w:rPr>
          <w:b/>
          <w:bCs/>
        </w:rPr>
        <w:t>THIRD YEAR FIRST</w:t>
      </w:r>
      <w:r w:rsidR="00A75704">
        <w:rPr>
          <w:b/>
          <w:bCs/>
        </w:rPr>
        <w:t xml:space="preserve"> SEMESTER </w:t>
      </w:r>
      <w:r w:rsidR="00FD4E65">
        <w:rPr>
          <w:b/>
          <w:bCs/>
        </w:rPr>
        <w:t xml:space="preserve">EXAMINATION FOR THE DEGREE OF BACHELOR OF </w:t>
      </w:r>
      <w:r>
        <w:rPr>
          <w:b/>
          <w:bCs/>
        </w:rPr>
        <w:t>COMMERCE</w:t>
      </w:r>
      <w:r w:rsidR="00360845">
        <w:rPr>
          <w:b/>
          <w:bCs/>
        </w:rPr>
        <w:t xml:space="preserve"> </w:t>
      </w:r>
    </w:p>
    <w:p w:rsidR="00360845" w:rsidRDefault="00360845" w:rsidP="00A75704">
      <w:pPr>
        <w:jc w:val="center"/>
        <w:rPr>
          <w:b/>
          <w:bCs/>
        </w:rPr>
      </w:pPr>
    </w:p>
    <w:p w:rsidR="00FD4E65" w:rsidRDefault="00CB7E76" w:rsidP="00A75704">
      <w:pPr>
        <w:jc w:val="center"/>
        <w:rPr>
          <w:b/>
          <w:bCs/>
        </w:rPr>
      </w:pPr>
      <w:proofErr w:type="spellStart"/>
      <w:r>
        <w:rPr>
          <w:b/>
          <w:bCs/>
        </w:rPr>
        <w:t>HBA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2303 :</w:t>
      </w:r>
      <w:proofErr w:type="gramEnd"/>
      <w:r>
        <w:rPr>
          <w:b/>
          <w:bCs/>
        </w:rPr>
        <w:t xml:space="preserve"> FINANCIAL ACCOUNTING THEORY</w:t>
      </w:r>
    </w:p>
    <w:p w:rsidR="00360845" w:rsidRDefault="00360845" w:rsidP="00A75704">
      <w:pPr>
        <w:jc w:val="center"/>
        <w:rPr>
          <w:b/>
          <w:bCs/>
        </w:rPr>
      </w:pPr>
    </w:p>
    <w:p w:rsidR="00FD4E65" w:rsidRDefault="00FD4E65" w:rsidP="00FD4E65">
      <w:pPr>
        <w:rPr>
          <w:b/>
          <w:bCs/>
        </w:rPr>
      </w:pPr>
      <w:r>
        <w:rPr>
          <w:b/>
          <w:bCs/>
        </w:rPr>
        <w:t>DATE: AUGUST 2015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</w:t>
      </w:r>
      <w:r>
        <w:rPr>
          <w:b/>
          <w:bCs/>
        </w:rPr>
        <w:tab/>
        <w:t xml:space="preserve">TIME:  </w:t>
      </w:r>
      <w:proofErr w:type="gramStart"/>
      <w:r>
        <w:rPr>
          <w:b/>
          <w:bCs/>
        </w:rPr>
        <w:t>2  HOURS</w:t>
      </w:r>
      <w:proofErr w:type="gramEnd"/>
      <w:r>
        <w:rPr>
          <w:b/>
          <w:bCs/>
        </w:rPr>
        <w:t xml:space="preserve"> </w:t>
      </w:r>
    </w:p>
    <w:p w:rsidR="000C110F" w:rsidRDefault="00FD4E65" w:rsidP="00FD4E65">
      <w:pPr>
        <w:pBdr>
          <w:top w:val="double" w:sz="6" w:space="1" w:color="auto"/>
          <w:bottom w:val="double" w:sz="6" w:space="1" w:color="auto"/>
        </w:pBdr>
        <w:ind w:left="0" w:firstLine="0"/>
        <w:rPr>
          <w:b/>
          <w:bCs/>
        </w:rPr>
      </w:pPr>
      <w:r>
        <w:rPr>
          <w:b/>
          <w:bCs/>
        </w:rPr>
        <w:t xml:space="preserve">INSTRUCTIONS:  </w:t>
      </w:r>
    </w:p>
    <w:p w:rsidR="00FD4E65" w:rsidRPr="007036A1" w:rsidRDefault="00FD4E65" w:rsidP="007036A1">
      <w:pPr>
        <w:pBdr>
          <w:top w:val="double" w:sz="6" w:space="1" w:color="auto"/>
          <w:bottom w:val="double" w:sz="6" w:space="1" w:color="auto"/>
        </w:pBdr>
        <w:ind w:left="0" w:firstLine="0"/>
        <w:rPr>
          <w:b/>
          <w:bCs/>
        </w:rPr>
      </w:pPr>
      <w:r>
        <w:rPr>
          <w:b/>
          <w:bCs/>
        </w:rPr>
        <w:t xml:space="preserve">ANSWER QUESTION ONE AND ANY </w:t>
      </w:r>
      <w:r w:rsidR="00E450BD">
        <w:rPr>
          <w:b/>
          <w:bCs/>
        </w:rPr>
        <w:t>OTHER TWO</w:t>
      </w:r>
      <w:r>
        <w:rPr>
          <w:b/>
          <w:bCs/>
        </w:rPr>
        <w:t xml:space="preserve"> QUESTIONS  </w:t>
      </w:r>
    </w:p>
    <w:p w:rsidR="00B43D0C" w:rsidRDefault="007036A1" w:rsidP="001630D0">
      <w:pPr>
        <w:rPr>
          <w:b/>
          <w:bCs/>
        </w:rPr>
      </w:pPr>
      <w:r>
        <w:rPr>
          <w:b/>
          <w:bCs/>
        </w:rPr>
        <w:t xml:space="preserve">QUESTION ONE </w:t>
      </w:r>
      <w:r w:rsidR="003B25DA">
        <w:rPr>
          <w:b/>
          <w:bCs/>
        </w:rPr>
        <w:t>[COMPULSORY</w:t>
      </w:r>
      <w:proofErr w:type="gramStart"/>
      <w:r w:rsidR="003B25DA">
        <w:rPr>
          <w:b/>
          <w:bCs/>
        </w:rPr>
        <w:t>]</w:t>
      </w:r>
      <w:r w:rsidR="001630D0">
        <w:rPr>
          <w:b/>
          <w:bCs/>
        </w:rPr>
        <w:t>[</w:t>
      </w:r>
      <w:proofErr w:type="gramEnd"/>
      <w:r w:rsidR="001630D0">
        <w:rPr>
          <w:b/>
          <w:bCs/>
        </w:rPr>
        <w:t>30 MARKS]</w:t>
      </w:r>
    </w:p>
    <w:p w:rsidR="001630D0" w:rsidRDefault="003B25DA" w:rsidP="009B30ED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Each profession is guided by ethical and regulatory </w:t>
      </w:r>
      <w:proofErr w:type="gramStart"/>
      <w:r>
        <w:rPr>
          <w:bCs/>
        </w:rPr>
        <w:t>principles  and</w:t>
      </w:r>
      <w:proofErr w:type="gramEnd"/>
      <w:r>
        <w:rPr>
          <w:bCs/>
        </w:rPr>
        <w:t xml:space="preserve"> accounting is  not an exception.  With regard to  the statement, </w:t>
      </w:r>
    </w:p>
    <w:p w:rsidR="003B25DA" w:rsidRDefault="003B25DA" w:rsidP="003B25DA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 Define  ethics   [2 marks]</w:t>
      </w:r>
    </w:p>
    <w:p w:rsidR="003B25DA" w:rsidRPr="003B25DA" w:rsidRDefault="003B25DA" w:rsidP="003B25DA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Enumerate  four major ethical  principles as prescribed by the accounting  profession   [8 marks]</w:t>
      </w:r>
    </w:p>
    <w:p w:rsidR="003B25DA" w:rsidRDefault="003B25DA" w:rsidP="009B30ED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Discuss the argument  for and against regulation  of accounting  profession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[10 marks]</w:t>
      </w:r>
    </w:p>
    <w:p w:rsidR="003B25DA" w:rsidRPr="009B30ED" w:rsidRDefault="003B25DA" w:rsidP="009B30ED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International </w:t>
      </w:r>
      <w:proofErr w:type="gramStart"/>
      <w:r>
        <w:rPr>
          <w:bCs/>
        </w:rPr>
        <w:t>accounting  standards</w:t>
      </w:r>
      <w:proofErr w:type="gramEnd"/>
      <w:r>
        <w:rPr>
          <w:bCs/>
        </w:rPr>
        <w:t xml:space="preserve">  (</w:t>
      </w:r>
      <w:proofErr w:type="spellStart"/>
      <w:r>
        <w:rPr>
          <w:bCs/>
        </w:rPr>
        <w:t>IAS</w:t>
      </w:r>
      <w:proofErr w:type="spellEnd"/>
      <w:r>
        <w:rPr>
          <w:bCs/>
        </w:rPr>
        <w:t>) only serve the elite professional in the field of accounting  in the world.  Discuss.    [10 marks]</w:t>
      </w:r>
    </w:p>
    <w:p w:rsidR="009B30ED" w:rsidRDefault="009B30ED" w:rsidP="001630D0">
      <w:pPr>
        <w:rPr>
          <w:b/>
          <w:bCs/>
        </w:rPr>
      </w:pPr>
    </w:p>
    <w:p w:rsidR="001630D0" w:rsidRDefault="0074237D" w:rsidP="001630D0">
      <w:pPr>
        <w:rPr>
          <w:b/>
          <w:bCs/>
        </w:rPr>
      </w:pPr>
      <w:r>
        <w:rPr>
          <w:b/>
          <w:bCs/>
        </w:rPr>
        <w:t xml:space="preserve">QUESTION TWO </w:t>
      </w:r>
      <w:r w:rsidR="00677AE7">
        <w:rPr>
          <w:b/>
          <w:bCs/>
        </w:rPr>
        <w:t>[20 MARKS]</w:t>
      </w:r>
    </w:p>
    <w:p w:rsidR="0074237D" w:rsidRDefault="00677AE7" w:rsidP="009B30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The accounting profession has a long time relied on accounting convention  to guide the profession, yet the application  of convention  has been the same to </w:t>
      </w:r>
      <w:r w:rsidR="00DE4994">
        <w:rPr>
          <w:bCs/>
        </w:rPr>
        <w:t xml:space="preserve">………..of high quality   and relevance  of information  contained in financial report some of the these </w:t>
      </w:r>
      <w:r w:rsidR="00252545">
        <w:rPr>
          <w:bCs/>
        </w:rPr>
        <w:t xml:space="preserve">include…..???? </w:t>
      </w:r>
    </w:p>
    <w:p w:rsidR="00252545" w:rsidRDefault="00252545" w:rsidP="0025254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The business entity</w:t>
      </w:r>
    </w:p>
    <w:p w:rsidR="00252545" w:rsidRDefault="00252545" w:rsidP="0025254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The historical  principle </w:t>
      </w:r>
    </w:p>
    <w:p w:rsidR="00252545" w:rsidRDefault="00252545" w:rsidP="0025254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The monetary principle </w:t>
      </w:r>
    </w:p>
    <w:p w:rsidR="00252545" w:rsidRDefault="00252545" w:rsidP="0025254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The matching principle  </w:t>
      </w:r>
    </w:p>
    <w:p w:rsidR="00252545" w:rsidRDefault="00252545" w:rsidP="0025254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The conservation  principle </w:t>
      </w:r>
    </w:p>
    <w:p w:rsidR="00252545" w:rsidRDefault="00252545" w:rsidP="00252545">
      <w:pPr>
        <w:rPr>
          <w:bCs/>
        </w:rPr>
      </w:pPr>
      <w:proofErr w:type="gramStart"/>
      <w:r>
        <w:rPr>
          <w:bCs/>
        </w:rPr>
        <w:lastRenderedPageBreak/>
        <w:t>Required.</w:t>
      </w:r>
      <w:proofErr w:type="gramEnd"/>
    </w:p>
    <w:p w:rsidR="00252545" w:rsidRDefault="00252545" w:rsidP="00252545">
      <w:pPr>
        <w:rPr>
          <w:bCs/>
        </w:rPr>
      </w:pPr>
      <w:r>
        <w:rPr>
          <w:bCs/>
        </w:rPr>
        <w:t xml:space="preserve">For </w:t>
      </w:r>
      <w:proofErr w:type="gramStart"/>
      <w:r>
        <w:rPr>
          <w:bCs/>
        </w:rPr>
        <w:t>each  principle</w:t>
      </w:r>
      <w:proofErr w:type="gramEnd"/>
      <w:r>
        <w:rPr>
          <w:bCs/>
        </w:rPr>
        <w:t xml:space="preserve"> above</w:t>
      </w:r>
    </w:p>
    <w:p w:rsidR="00252545" w:rsidRDefault="00252545" w:rsidP="00252545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 Explain  its meaning    [10 marks]</w:t>
      </w:r>
    </w:p>
    <w:p w:rsidR="00252545" w:rsidRDefault="00252545" w:rsidP="00252545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Justify its use   [5 marks]</w:t>
      </w:r>
    </w:p>
    <w:p w:rsidR="00252545" w:rsidRPr="00252545" w:rsidRDefault="005E4467" w:rsidP="00252545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Explain  one weakness  in  its use   [5 marks]</w:t>
      </w:r>
    </w:p>
    <w:p w:rsidR="009B30ED" w:rsidRDefault="009B30ED" w:rsidP="001630D0">
      <w:pPr>
        <w:rPr>
          <w:b/>
          <w:bCs/>
        </w:rPr>
      </w:pPr>
    </w:p>
    <w:p w:rsidR="0074237D" w:rsidRDefault="0074237D" w:rsidP="001630D0">
      <w:pPr>
        <w:rPr>
          <w:b/>
          <w:bCs/>
        </w:rPr>
      </w:pPr>
      <w:r>
        <w:rPr>
          <w:b/>
          <w:bCs/>
        </w:rPr>
        <w:t xml:space="preserve">QUESTION THREE </w:t>
      </w:r>
      <w:r w:rsidR="005E4467">
        <w:rPr>
          <w:b/>
          <w:bCs/>
        </w:rPr>
        <w:t>[20 MARKS]</w:t>
      </w:r>
    </w:p>
    <w:p w:rsidR="0074237D" w:rsidRDefault="005E4467" w:rsidP="009B30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Discuss  the following theories  as used in explaining accounting regulations</w:t>
      </w:r>
    </w:p>
    <w:p w:rsidR="005E4467" w:rsidRDefault="005E4467" w:rsidP="005E4467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Public  interest theory </w:t>
      </w:r>
    </w:p>
    <w:p w:rsidR="005E4467" w:rsidRDefault="005E4467" w:rsidP="005E4467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Capture theory </w:t>
      </w:r>
    </w:p>
    <w:p w:rsidR="005E4467" w:rsidRDefault="005E4467" w:rsidP="005E4467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Economic interest group theory   [12 marks]</w:t>
      </w:r>
    </w:p>
    <w:p w:rsidR="005E4467" w:rsidRPr="009B30ED" w:rsidRDefault="005E4467" w:rsidP="009B30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Highlight  any four reasons for learning accounting framework for accounting  students   [8 marks]</w:t>
      </w:r>
    </w:p>
    <w:p w:rsidR="009B30ED" w:rsidRDefault="009B30ED" w:rsidP="001630D0">
      <w:pPr>
        <w:rPr>
          <w:b/>
          <w:bCs/>
        </w:rPr>
      </w:pPr>
    </w:p>
    <w:p w:rsidR="0074237D" w:rsidRDefault="0074237D" w:rsidP="001630D0">
      <w:pPr>
        <w:rPr>
          <w:b/>
          <w:bCs/>
        </w:rPr>
      </w:pPr>
      <w:r>
        <w:rPr>
          <w:b/>
          <w:bCs/>
        </w:rPr>
        <w:t xml:space="preserve">QUESTION </w:t>
      </w:r>
      <w:proofErr w:type="gramStart"/>
      <w:r>
        <w:rPr>
          <w:b/>
          <w:bCs/>
        </w:rPr>
        <w:t xml:space="preserve">FOUR </w:t>
      </w:r>
      <w:r w:rsidR="005E4467">
        <w:rPr>
          <w:b/>
          <w:bCs/>
        </w:rPr>
        <w:t xml:space="preserve"> [</w:t>
      </w:r>
      <w:proofErr w:type="gramEnd"/>
      <w:r w:rsidR="005E4467">
        <w:rPr>
          <w:b/>
          <w:bCs/>
        </w:rPr>
        <w:t>20 MARKS]</w:t>
      </w:r>
    </w:p>
    <w:p w:rsidR="0074237D" w:rsidRDefault="00C45402" w:rsidP="009B30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State  five functions  of </w:t>
      </w:r>
      <w:proofErr w:type="spellStart"/>
      <w:r>
        <w:rPr>
          <w:bCs/>
        </w:rPr>
        <w:t>ICPAC</w:t>
      </w:r>
      <w:proofErr w:type="spellEnd"/>
      <w:r>
        <w:rPr>
          <w:bCs/>
        </w:rPr>
        <w:t xml:space="preserve"> as outlined in the accountant  Act Cap 531  [10 marks]</w:t>
      </w:r>
    </w:p>
    <w:p w:rsidR="00C45402" w:rsidRPr="009B30ED" w:rsidRDefault="00C45402" w:rsidP="009B30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Discuss any two new approaches in formulation of accounting standards.   [10 marks]</w:t>
      </w:r>
    </w:p>
    <w:p w:rsidR="0074237D" w:rsidRDefault="0074237D" w:rsidP="001630D0">
      <w:pPr>
        <w:rPr>
          <w:b/>
        </w:rPr>
      </w:pPr>
    </w:p>
    <w:p w:rsidR="009B30ED" w:rsidRPr="009B30ED" w:rsidRDefault="009B30ED" w:rsidP="00C45402">
      <w:pPr>
        <w:pStyle w:val="ListParagraph"/>
        <w:ind w:firstLine="0"/>
      </w:pPr>
    </w:p>
    <w:sectPr w:rsidR="009B30ED" w:rsidRPr="009B30E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A6D"/>
    <w:multiLevelType w:val="hybridMultilevel"/>
    <w:tmpl w:val="A36CD68A"/>
    <w:lvl w:ilvl="0" w:tplc="0846D2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57B65"/>
    <w:multiLevelType w:val="hybridMultilevel"/>
    <w:tmpl w:val="11CE6AA4"/>
    <w:lvl w:ilvl="0" w:tplc="38C41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4B73C6"/>
    <w:multiLevelType w:val="hybridMultilevel"/>
    <w:tmpl w:val="9782F6E2"/>
    <w:lvl w:ilvl="0" w:tplc="8EFAA3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8331D"/>
    <w:multiLevelType w:val="hybridMultilevel"/>
    <w:tmpl w:val="C2327CBE"/>
    <w:lvl w:ilvl="0" w:tplc="6B5E80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E1085"/>
    <w:multiLevelType w:val="hybridMultilevel"/>
    <w:tmpl w:val="1C5A0826"/>
    <w:lvl w:ilvl="0" w:tplc="056435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552A1"/>
    <w:multiLevelType w:val="hybridMultilevel"/>
    <w:tmpl w:val="4A3063F4"/>
    <w:lvl w:ilvl="0" w:tplc="F0243B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31C58"/>
    <w:multiLevelType w:val="hybridMultilevel"/>
    <w:tmpl w:val="1D7A5B00"/>
    <w:lvl w:ilvl="0" w:tplc="4B86D4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867586"/>
    <w:multiLevelType w:val="hybridMultilevel"/>
    <w:tmpl w:val="D89201E0"/>
    <w:lvl w:ilvl="0" w:tplc="5C581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901A6"/>
    <w:multiLevelType w:val="hybridMultilevel"/>
    <w:tmpl w:val="58287A7E"/>
    <w:lvl w:ilvl="0" w:tplc="AD5874D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F4E6E"/>
    <w:multiLevelType w:val="hybridMultilevel"/>
    <w:tmpl w:val="322293A4"/>
    <w:lvl w:ilvl="0" w:tplc="0390F1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907D3"/>
    <w:multiLevelType w:val="hybridMultilevel"/>
    <w:tmpl w:val="2D1E58E0"/>
    <w:lvl w:ilvl="0" w:tplc="B9128D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35E34"/>
    <w:multiLevelType w:val="hybridMultilevel"/>
    <w:tmpl w:val="1EA61542"/>
    <w:lvl w:ilvl="0" w:tplc="1D4C39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F424F"/>
    <w:multiLevelType w:val="hybridMultilevel"/>
    <w:tmpl w:val="C2A8488A"/>
    <w:lvl w:ilvl="0" w:tplc="ABCA03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CD0EA1"/>
    <w:multiLevelType w:val="hybridMultilevel"/>
    <w:tmpl w:val="48CC2FE4"/>
    <w:lvl w:ilvl="0" w:tplc="85D84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32E9E"/>
    <w:multiLevelType w:val="hybridMultilevel"/>
    <w:tmpl w:val="B39883AE"/>
    <w:lvl w:ilvl="0" w:tplc="B8B6B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AE2D76"/>
    <w:multiLevelType w:val="hybridMultilevel"/>
    <w:tmpl w:val="B57499F0"/>
    <w:lvl w:ilvl="0" w:tplc="AB4887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2"/>
  </w:num>
  <w:num w:numId="5">
    <w:abstractNumId w:val="8"/>
  </w:num>
  <w:num w:numId="6">
    <w:abstractNumId w:val="13"/>
  </w:num>
  <w:num w:numId="7">
    <w:abstractNumId w:val="11"/>
  </w:num>
  <w:num w:numId="8">
    <w:abstractNumId w:val="3"/>
  </w:num>
  <w:num w:numId="9">
    <w:abstractNumId w:val="15"/>
  </w:num>
  <w:num w:numId="10">
    <w:abstractNumId w:val="4"/>
  </w:num>
  <w:num w:numId="11">
    <w:abstractNumId w:val="10"/>
  </w:num>
  <w:num w:numId="12">
    <w:abstractNumId w:val="9"/>
  </w:num>
  <w:num w:numId="13">
    <w:abstractNumId w:val="6"/>
  </w:num>
  <w:num w:numId="14">
    <w:abstractNumId w:val="1"/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52AEF"/>
    <w:rsid w:val="00070E93"/>
    <w:rsid w:val="000C110F"/>
    <w:rsid w:val="000F2A7B"/>
    <w:rsid w:val="001125A6"/>
    <w:rsid w:val="001173F2"/>
    <w:rsid w:val="001375EC"/>
    <w:rsid w:val="001630D0"/>
    <w:rsid w:val="001651CE"/>
    <w:rsid w:val="00167351"/>
    <w:rsid w:val="00167458"/>
    <w:rsid w:val="00172882"/>
    <w:rsid w:val="00186639"/>
    <w:rsid w:val="00195AF1"/>
    <w:rsid w:val="001A78B2"/>
    <w:rsid w:val="001F12E7"/>
    <w:rsid w:val="001F2CC5"/>
    <w:rsid w:val="00202276"/>
    <w:rsid w:val="002034A6"/>
    <w:rsid w:val="00221B89"/>
    <w:rsid w:val="00252545"/>
    <w:rsid w:val="00320AEC"/>
    <w:rsid w:val="00324072"/>
    <w:rsid w:val="00340AB3"/>
    <w:rsid w:val="00360845"/>
    <w:rsid w:val="00362A61"/>
    <w:rsid w:val="00374553"/>
    <w:rsid w:val="003A13D9"/>
    <w:rsid w:val="003B25DA"/>
    <w:rsid w:val="003C4A0C"/>
    <w:rsid w:val="003E4996"/>
    <w:rsid w:val="00400B8F"/>
    <w:rsid w:val="00415090"/>
    <w:rsid w:val="00440123"/>
    <w:rsid w:val="0045092C"/>
    <w:rsid w:val="00454212"/>
    <w:rsid w:val="0046214E"/>
    <w:rsid w:val="0046481F"/>
    <w:rsid w:val="004B3251"/>
    <w:rsid w:val="004C31E8"/>
    <w:rsid w:val="004F33EA"/>
    <w:rsid w:val="005045BC"/>
    <w:rsid w:val="00507EAE"/>
    <w:rsid w:val="00522A92"/>
    <w:rsid w:val="00535199"/>
    <w:rsid w:val="005365A4"/>
    <w:rsid w:val="005610C3"/>
    <w:rsid w:val="00566906"/>
    <w:rsid w:val="005D2EC1"/>
    <w:rsid w:val="005D6772"/>
    <w:rsid w:val="005E22BD"/>
    <w:rsid w:val="005E4121"/>
    <w:rsid w:val="005E4467"/>
    <w:rsid w:val="006015B5"/>
    <w:rsid w:val="00603915"/>
    <w:rsid w:val="00617ACC"/>
    <w:rsid w:val="006355FD"/>
    <w:rsid w:val="006475EF"/>
    <w:rsid w:val="00677AE7"/>
    <w:rsid w:val="006A0D2D"/>
    <w:rsid w:val="006C56CB"/>
    <w:rsid w:val="006E6A1C"/>
    <w:rsid w:val="007036A1"/>
    <w:rsid w:val="00707069"/>
    <w:rsid w:val="00707F4C"/>
    <w:rsid w:val="00716A4E"/>
    <w:rsid w:val="0074237D"/>
    <w:rsid w:val="00750328"/>
    <w:rsid w:val="00760231"/>
    <w:rsid w:val="00786418"/>
    <w:rsid w:val="007A3318"/>
    <w:rsid w:val="007F4C23"/>
    <w:rsid w:val="0080516B"/>
    <w:rsid w:val="00845F3B"/>
    <w:rsid w:val="008F3A7D"/>
    <w:rsid w:val="008F7EEC"/>
    <w:rsid w:val="00905F3D"/>
    <w:rsid w:val="00931376"/>
    <w:rsid w:val="00953832"/>
    <w:rsid w:val="009733F5"/>
    <w:rsid w:val="0097457A"/>
    <w:rsid w:val="00990210"/>
    <w:rsid w:val="009B30ED"/>
    <w:rsid w:val="009C3C25"/>
    <w:rsid w:val="009E2051"/>
    <w:rsid w:val="009F0743"/>
    <w:rsid w:val="009F1B68"/>
    <w:rsid w:val="00A02ED3"/>
    <w:rsid w:val="00A159C6"/>
    <w:rsid w:val="00A20D83"/>
    <w:rsid w:val="00A27152"/>
    <w:rsid w:val="00A626A8"/>
    <w:rsid w:val="00A75704"/>
    <w:rsid w:val="00AA1F79"/>
    <w:rsid w:val="00AA32DB"/>
    <w:rsid w:val="00AB5688"/>
    <w:rsid w:val="00AD5218"/>
    <w:rsid w:val="00B07BD3"/>
    <w:rsid w:val="00B21920"/>
    <w:rsid w:val="00B31C42"/>
    <w:rsid w:val="00B43D0C"/>
    <w:rsid w:val="00B80888"/>
    <w:rsid w:val="00B91537"/>
    <w:rsid w:val="00BB1C3C"/>
    <w:rsid w:val="00BC5530"/>
    <w:rsid w:val="00BF086E"/>
    <w:rsid w:val="00C45402"/>
    <w:rsid w:val="00C830F4"/>
    <w:rsid w:val="00C90E5B"/>
    <w:rsid w:val="00CB0A63"/>
    <w:rsid w:val="00CB7E76"/>
    <w:rsid w:val="00CD1CC0"/>
    <w:rsid w:val="00CD2212"/>
    <w:rsid w:val="00CD500C"/>
    <w:rsid w:val="00CF5505"/>
    <w:rsid w:val="00D149DE"/>
    <w:rsid w:val="00D3768D"/>
    <w:rsid w:val="00D5778E"/>
    <w:rsid w:val="00D63762"/>
    <w:rsid w:val="00D7332D"/>
    <w:rsid w:val="00DD2909"/>
    <w:rsid w:val="00DE4994"/>
    <w:rsid w:val="00E214EC"/>
    <w:rsid w:val="00E450BD"/>
    <w:rsid w:val="00E554C2"/>
    <w:rsid w:val="00E7799C"/>
    <w:rsid w:val="00E92072"/>
    <w:rsid w:val="00EA1058"/>
    <w:rsid w:val="00EC6C22"/>
    <w:rsid w:val="00ED2953"/>
    <w:rsid w:val="00ED2DAE"/>
    <w:rsid w:val="00F14BE2"/>
    <w:rsid w:val="00F5092C"/>
    <w:rsid w:val="00F6612F"/>
    <w:rsid w:val="00FB48E7"/>
    <w:rsid w:val="00FD3343"/>
    <w:rsid w:val="00FD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E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B5688"/>
    <w:pPr>
      <w:autoSpaceDE/>
      <w:autoSpaceDN/>
      <w:adjustRightInd/>
      <w:spacing w:line="360" w:lineRule="auto"/>
      <w:ind w:left="-270" w:firstLine="0"/>
      <w:jc w:val="center"/>
    </w:pPr>
    <w:rPr>
      <w:rFonts w:ascii="Tahoma" w:eastAsia="Times New Roman" w:hAnsi="Tahoma"/>
      <w:b/>
      <w:sz w:val="36"/>
      <w:szCs w:val="20"/>
    </w:rPr>
  </w:style>
  <w:style w:type="paragraph" w:styleId="BodyText">
    <w:name w:val="Body Text"/>
    <w:basedOn w:val="Normal"/>
    <w:link w:val="BodyTextChar"/>
    <w:rsid w:val="00AB5688"/>
    <w:pPr>
      <w:autoSpaceDE/>
      <w:autoSpaceDN/>
      <w:adjustRightInd/>
      <w:ind w:left="0" w:firstLine="0"/>
      <w:jc w:val="center"/>
    </w:pPr>
    <w:rPr>
      <w:rFonts w:ascii="Arial" w:eastAsia="Times New Roman" w:hAnsi="Arial"/>
      <w:b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5688"/>
    <w:rPr>
      <w:rFonts w:ascii="Arial" w:eastAsia="Times New Roman" w:hAnsi="Arial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610C3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2B1F2-3288-4371-B17F-23966A72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2015-07-21T21:10:00Z</cp:lastPrinted>
  <dcterms:created xsi:type="dcterms:W3CDTF">2015-07-21T21:10:00Z</dcterms:created>
  <dcterms:modified xsi:type="dcterms:W3CDTF">2015-07-21T21:10:00Z</dcterms:modified>
</cp:coreProperties>
</file>