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911FAE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51pt" o:ole="">
            <v:imagedata r:id="rId6" o:title=""/>
          </v:shape>
          <o:OLEObject Type="Embed" ProgID="AcroExch.Document.7" ShapeID="_x0000_i1025" DrawAspect="Content" ObjectID="_1551510553" r:id="rId7"/>
        </w:object>
      </w:r>
      <w:r w:rsidR="00CC19CD" w:rsidRPr="008A4AD3">
        <w:rPr>
          <w:rFonts w:ascii="Bookman Old Style" w:hAnsi="Bookman Old Style"/>
          <w:b/>
        </w:rPr>
        <w:t xml:space="preserve"> 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065269" w:rsidRDefault="000638C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</w:t>
      </w:r>
      <w:r w:rsidR="0022139C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F56BBB">
        <w:rPr>
          <w:rFonts w:ascii="Bookman Old Style" w:hAnsi="Bookman Old Style"/>
          <w:b/>
          <w:bCs/>
          <w:sz w:val="24"/>
          <w:szCs w:val="24"/>
        </w:rPr>
        <w:t>FOUR</w:t>
      </w:r>
      <w:r w:rsidR="00D15B94">
        <w:rPr>
          <w:rFonts w:ascii="Bookman Old Style" w:hAnsi="Bookman Old Style"/>
          <w:b/>
          <w:bCs/>
          <w:sz w:val="24"/>
          <w:szCs w:val="24"/>
        </w:rPr>
        <w:t xml:space="preserve"> SEMESTER </w:t>
      </w:r>
      <w:r w:rsidR="00F56BBB">
        <w:rPr>
          <w:rFonts w:ascii="Bookman Old Style" w:hAnsi="Bookman Old Style"/>
          <w:b/>
          <w:bCs/>
          <w:sz w:val="24"/>
          <w:szCs w:val="24"/>
        </w:rPr>
        <w:t>TWO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FOR THE DEGREE </w:t>
      </w:r>
      <w:r w:rsidR="00181693">
        <w:rPr>
          <w:rFonts w:ascii="Bookman Old Style" w:hAnsi="Bookman Old Style"/>
          <w:b/>
          <w:bCs/>
          <w:sz w:val="24"/>
          <w:szCs w:val="24"/>
        </w:rPr>
        <w:t xml:space="preserve">OF </w:t>
      </w:r>
      <w:r w:rsidR="004064C9">
        <w:rPr>
          <w:rFonts w:ascii="Bookman Old Style" w:hAnsi="Bookman Old Style"/>
          <w:b/>
          <w:bCs/>
          <w:sz w:val="24"/>
          <w:szCs w:val="24"/>
        </w:rPr>
        <w:t>BACHELOR</w:t>
      </w:r>
      <w:r w:rsidR="00FB3C6B">
        <w:rPr>
          <w:rFonts w:ascii="Bookman Old Style" w:hAnsi="Bookman Old Style"/>
          <w:b/>
          <w:bCs/>
          <w:sz w:val="24"/>
          <w:szCs w:val="24"/>
        </w:rPr>
        <w:t xml:space="preserve"> OF SCIENCE </w:t>
      </w:r>
      <w:r w:rsidR="00922DE6">
        <w:rPr>
          <w:rFonts w:ascii="Bookman Old Style" w:hAnsi="Bookman Old Style"/>
          <w:b/>
          <w:bCs/>
          <w:sz w:val="24"/>
          <w:szCs w:val="24"/>
        </w:rPr>
        <w:t xml:space="preserve">IN </w:t>
      </w:r>
      <w:r w:rsidR="00F56BBB">
        <w:rPr>
          <w:rFonts w:ascii="Bookman Old Style" w:hAnsi="Bookman Old Style"/>
          <w:b/>
          <w:bCs/>
          <w:sz w:val="24"/>
          <w:szCs w:val="24"/>
        </w:rPr>
        <w:t xml:space="preserve">MATHEMATICS AND COMPUTER SCIENCE </w:t>
      </w:r>
    </w:p>
    <w:p w:rsidR="000638CC" w:rsidRPr="002E7E77" w:rsidRDefault="00F56BBB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SMA 2425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FLUID MECHANICS III</w:t>
      </w:r>
      <w:r w:rsidR="00065269">
        <w:rPr>
          <w:rFonts w:ascii="Bookman Old Style" w:hAnsi="Bookman Old Style"/>
          <w:b/>
          <w:sz w:val="24"/>
          <w:szCs w:val="24"/>
        </w:rPr>
        <w:t xml:space="preserve">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4064C9">
        <w:rPr>
          <w:rFonts w:ascii="Bookman Old Style" w:hAnsi="Bookman Old Style"/>
          <w:b/>
          <w:bCs/>
        </w:rPr>
        <w:t>2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F25C51" w:rsidRDefault="00AF3277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</w:t>
      </w:r>
      <w:r w:rsidR="00922DE6">
        <w:rPr>
          <w:rFonts w:ascii="Bookman Old Style" w:hAnsi="Bookman Old Style"/>
          <w:b/>
          <w:bCs/>
        </w:rPr>
        <w:t>QUESTI</w:t>
      </w:r>
      <w:r w:rsidR="003F4014">
        <w:rPr>
          <w:rFonts w:ascii="Bookman Old Style" w:hAnsi="Bookman Old Style"/>
          <w:b/>
          <w:bCs/>
        </w:rPr>
        <w:t xml:space="preserve">ON ONE (COMPULSORY) AND ANY TWO </w:t>
      </w:r>
      <w:r w:rsidR="00922DE6">
        <w:rPr>
          <w:rFonts w:ascii="Bookman Old Style" w:hAnsi="Bookman Old Style"/>
          <w:b/>
          <w:bCs/>
        </w:rPr>
        <w:t>QUESTION</w:t>
      </w:r>
      <w:r w:rsidR="003F4014">
        <w:rPr>
          <w:rFonts w:ascii="Bookman Old Style" w:hAnsi="Bookman Old Style"/>
          <w:b/>
          <w:bCs/>
        </w:rPr>
        <w:t>S</w:t>
      </w:r>
    </w:p>
    <w:p w:rsidR="003F4014" w:rsidRDefault="003F4014" w:rsidP="00CC19CD">
      <w:pPr>
        <w:ind w:right="180"/>
        <w:rPr>
          <w:rFonts w:ascii="Bookman Old Style" w:hAnsi="Bookman Old Style"/>
          <w:b/>
          <w:bCs/>
        </w:rPr>
      </w:pPr>
    </w:p>
    <w:p w:rsidR="003F4014" w:rsidRDefault="003F4014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 (30 MARKS)</w:t>
      </w:r>
    </w:p>
    <w:p w:rsidR="00827DD7" w:rsidRDefault="00827DD7" w:rsidP="00CC19CD">
      <w:pPr>
        <w:ind w:right="180"/>
        <w:rPr>
          <w:rFonts w:ascii="Bookman Old Style" w:hAnsi="Bookman Old Style"/>
          <w:b/>
          <w:bCs/>
        </w:rPr>
      </w:pPr>
    </w:p>
    <w:p w:rsidR="007D29FE" w:rsidRDefault="00F25C51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827DD7" w:rsidRPr="00827DD7">
        <w:rPr>
          <w:rFonts w:ascii="Bookman Old Style" w:hAnsi="Bookman Old Style"/>
          <w:bCs/>
        </w:rPr>
        <w:t>)</w:t>
      </w:r>
      <w:r w:rsidR="00361A97">
        <w:rPr>
          <w:rFonts w:ascii="Bookman Old Style" w:hAnsi="Bookman Old Style"/>
          <w:bCs/>
        </w:rPr>
        <w:tab/>
      </w:r>
      <w:r w:rsidR="00EF7B67">
        <w:rPr>
          <w:rFonts w:ascii="Bookman Old Style" w:hAnsi="Bookman Old Style"/>
          <w:bCs/>
        </w:rPr>
        <w:t xml:space="preserve">Explain the meaning of the following terms as applied to boundary </w:t>
      </w:r>
      <w:r w:rsidR="00EF7B67">
        <w:rPr>
          <w:rFonts w:ascii="Bookman Old Style" w:hAnsi="Bookman Old Style"/>
          <w:bCs/>
        </w:rPr>
        <w:tab/>
        <w:t xml:space="preserve">layer theory: </w:t>
      </w:r>
    </w:p>
    <w:p w:rsidR="00FC7825" w:rsidRDefault="00FC7825" w:rsidP="008C5D64">
      <w:pPr>
        <w:ind w:right="180"/>
        <w:rPr>
          <w:rFonts w:ascii="Bookman Old Style" w:hAnsi="Bookman Old Style"/>
          <w:bCs/>
        </w:rPr>
      </w:pPr>
    </w:p>
    <w:p w:rsidR="00FC7825" w:rsidRDefault="00FC7825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No slip condition (1 mark)</w:t>
      </w:r>
    </w:p>
    <w:p w:rsidR="00FC7825" w:rsidRDefault="00FC7825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The boundary layer </w:t>
      </w:r>
      <w:r w:rsidR="00050BFB">
        <w:rPr>
          <w:rFonts w:ascii="Bookman Old Style" w:hAnsi="Bookman Old Style"/>
          <w:bCs/>
        </w:rPr>
        <w:t>(2 marks)</w:t>
      </w:r>
    </w:p>
    <w:p w:rsidR="00050BFB" w:rsidRDefault="00050BFB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Boundary layer separation (2 marks)</w:t>
      </w:r>
    </w:p>
    <w:p w:rsidR="00050BFB" w:rsidRDefault="00050BFB" w:rsidP="008C5D64">
      <w:pPr>
        <w:ind w:right="180"/>
        <w:rPr>
          <w:rFonts w:ascii="Bookman Old Style" w:hAnsi="Bookman Old Style"/>
          <w:bCs/>
        </w:rPr>
      </w:pPr>
    </w:p>
    <w:p w:rsidR="00050BFB" w:rsidRDefault="00050BFB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Explain what you understand by the following </w:t>
      </w:r>
      <w:r w:rsidR="00A4107D">
        <w:rPr>
          <w:rFonts w:ascii="Bookman Old Style" w:hAnsi="Bookman Old Style"/>
          <w:bCs/>
        </w:rPr>
        <w:t xml:space="preserve">terms as applied to fluid </w:t>
      </w:r>
      <w:r w:rsidR="00A4107D">
        <w:rPr>
          <w:rFonts w:ascii="Bookman Old Style" w:hAnsi="Bookman Old Style"/>
          <w:bCs/>
        </w:rPr>
        <w:tab/>
        <w:t xml:space="preserve">mechanics: </w:t>
      </w:r>
    </w:p>
    <w:p w:rsidR="00A4107D" w:rsidRDefault="00A4107D" w:rsidP="008C5D64">
      <w:pPr>
        <w:ind w:right="180"/>
        <w:rPr>
          <w:rFonts w:ascii="Bookman Old Style" w:hAnsi="Bookman Old Style"/>
          <w:bCs/>
        </w:rPr>
      </w:pPr>
    </w:p>
    <w:p w:rsidR="00A4107D" w:rsidRDefault="00A4107D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Dynamics similarity (3 marks)</w:t>
      </w:r>
    </w:p>
    <w:p w:rsidR="00A4107D" w:rsidRDefault="00A4107D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Kinematic similarity (3 marks)</w:t>
      </w:r>
    </w:p>
    <w:p w:rsidR="00A4107D" w:rsidRDefault="00A4107D" w:rsidP="008C5D64">
      <w:pPr>
        <w:ind w:right="180"/>
        <w:rPr>
          <w:rFonts w:ascii="Bookman Old Style" w:hAnsi="Bookman Old Style"/>
          <w:bCs/>
        </w:rPr>
      </w:pPr>
    </w:p>
    <w:p w:rsidR="00A4107D" w:rsidRDefault="00A4107D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Determine whether the flow is attached, detached or on the verge of </w:t>
      </w:r>
      <w:r>
        <w:rPr>
          <w:rFonts w:ascii="Bookman Old Style" w:hAnsi="Bookman Old Style"/>
          <w:bCs/>
        </w:rPr>
        <w:tab/>
        <w:t>separation for the following velocity profiles:</w:t>
      </w:r>
    </w:p>
    <w:p w:rsidR="00A4107D" w:rsidRDefault="00A4107D" w:rsidP="008C5D64">
      <w:pPr>
        <w:ind w:right="180"/>
        <w:rPr>
          <w:rFonts w:ascii="Bookman Old Style" w:hAnsi="Bookman Old Style"/>
          <w:bCs/>
        </w:rPr>
      </w:pPr>
    </w:p>
    <w:p w:rsidR="00A4107D" w:rsidRDefault="006017EB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r w:rsidR="00CD23EA" w:rsidRPr="006017EB">
        <w:rPr>
          <w:rFonts w:ascii="Bookman Old Style" w:hAnsi="Bookman Old Style"/>
          <w:bCs/>
          <w:position w:val="-28"/>
        </w:rPr>
        <w:object w:dxaOrig="1800" w:dyaOrig="740">
          <v:shape id="_x0000_i1026" type="#_x0000_t75" style="width:90pt;height:36.75pt" o:ole="">
            <v:imagedata r:id="rId8" o:title=""/>
          </v:shape>
          <o:OLEObject Type="Embed" ProgID="Equation.3" ShapeID="_x0000_i1026" DrawAspect="Content" ObjectID="_1551510554" r:id="rId9"/>
        </w:object>
      </w:r>
      <w:r w:rsidR="00436177">
        <w:rPr>
          <w:rFonts w:ascii="Bookman Old Style" w:hAnsi="Bookman Old Style"/>
          <w:bCs/>
        </w:rPr>
        <w:t>(3 marks)</w:t>
      </w:r>
    </w:p>
    <w:p w:rsidR="00436177" w:rsidRDefault="00436177" w:rsidP="008C5D64">
      <w:pPr>
        <w:ind w:right="180"/>
        <w:rPr>
          <w:rFonts w:ascii="Bookman Old Style" w:hAnsi="Bookman Old Style"/>
          <w:bCs/>
        </w:rPr>
      </w:pPr>
    </w:p>
    <w:p w:rsidR="00436177" w:rsidRDefault="00436177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r w:rsidR="00C17D0A" w:rsidRPr="00CD23EA">
        <w:rPr>
          <w:rFonts w:ascii="Bookman Old Style" w:hAnsi="Bookman Old Style"/>
          <w:bCs/>
          <w:position w:val="-28"/>
        </w:rPr>
        <w:object w:dxaOrig="2820" w:dyaOrig="740">
          <v:shape id="_x0000_i1027" type="#_x0000_t75" style="width:141pt;height:36.75pt" o:ole="">
            <v:imagedata r:id="rId10" o:title=""/>
          </v:shape>
          <o:OLEObject Type="Embed" ProgID="Equation.3" ShapeID="_x0000_i1027" DrawAspect="Content" ObjectID="_1551510555" r:id="rId11"/>
        </w:object>
      </w:r>
      <w:r w:rsidR="00C17D0A">
        <w:rPr>
          <w:rFonts w:ascii="Bookman Old Style" w:hAnsi="Bookman Old Style"/>
          <w:bCs/>
        </w:rPr>
        <w:t>(3 marks)</w:t>
      </w:r>
    </w:p>
    <w:p w:rsidR="00C17D0A" w:rsidRDefault="00C17D0A" w:rsidP="008C5D64">
      <w:pPr>
        <w:ind w:right="180"/>
        <w:rPr>
          <w:rFonts w:ascii="Bookman Old Style" w:hAnsi="Bookman Old Style"/>
          <w:bCs/>
        </w:rPr>
      </w:pPr>
    </w:p>
    <w:p w:rsidR="00C17D0A" w:rsidRDefault="00C17D0A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An oil of specific gravity 0.92 and viscosity 0.003Ns/m</w:t>
      </w:r>
      <w:r w:rsidRPr="00762F9F">
        <w:rPr>
          <w:rFonts w:ascii="Bookman Old Style" w:hAnsi="Bookman Old Style"/>
          <w:bCs/>
          <w:vertAlign w:val="superscript"/>
        </w:rPr>
        <w:t>2</w:t>
      </w:r>
      <w:r>
        <w:rPr>
          <w:rFonts w:ascii="Bookman Old Style" w:hAnsi="Bookman Old Style"/>
          <w:bCs/>
        </w:rPr>
        <w:t xml:space="preserve"> is to be </w:t>
      </w:r>
      <w:r w:rsidR="00762F9F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transported at a rate of 2500 </w:t>
      </w:r>
      <w:proofErr w:type="spellStart"/>
      <w:r>
        <w:rPr>
          <w:rFonts w:ascii="Bookman Old Style" w:hAnsi="Bookman Old Style"/>
          <w:bCs/>
        </w:rPr>
        <w:t>litres</w:t>
      </w:r>
      <w:proofErr w:type="spellEnd"/>
      <w:r w:rsidR="00762F9F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>/sec. through</w:t>
      </w:r>
      <w:r w:rsidR="0088799F">
        <w:rPr>
          <w:rFonts w:ascii="Bookman Old Style" w:hAnsi="Bookman Old Style"/>
          <w:bCs/>
        </w:rPr>
        <w:t xml:space="preserve"> a 1.2cm diameter pipe </w:t>
      </w:r>
      <w:r w:rsidR="006E3097">
        <w:rPr>
          <w:rFonts w:ascii="Bookman Old Style" w:hAnsi="Bookman Old Style"/>
          <w:bCs/>
        </w:rPr>
        <w:tab/>
      </w:r>
      <w:r w:rsidR="0088799F">
        <w:rPr>
          <w:rFonts w:ascii="Bookman Old Style" w:hAnsi="Bookman Old Style"/>
          <w:bCs/>
        </w:rPr>
        <w:t>using water at 20</w:t>
      </w:r>
      <w:r w:rsidR="006E3097">
        <w:rPr>
          <w:rFonts w:ascii="Bookman Old Style" w:hAnsi="Bookman Old Style"/>
          <w:bCs/>
        </w:rPr>
        <w:t>ºC. If the viscosity of water at 20ºC is 0.001NS/M</w:t>
      </w:r>
      <w:r w:rsidR="006E3097" w:rsidRPr="006E3097">
        <w:rPr>
          <w:rFonts w:ascii="Bookman Old Style" w:hAnsi="Bookman Old Style"/>
          <w:bCs/>
          <w:vertAlign w:val="superscript"/>
        </w:rPr>
        <w:t>2</w:t>
      </w:r>
      <w:r w:rsidR="006E3097">
        <w:rPr>
          <w:rFonts w:ascii="Bookman Old Style" w:hAnsi="Bookman Old Style"/>
          <w:bCs/>
        </w:rPr>
        <w:t xml:space="preserve">, </w:t>
      </w:r>
      <w:r w:rsidR="006E3097">
        <w:rPr>
          <w:rFonts w:ascii="Bookman Old Style" w:hAnsi="Bookman Old Style"/>
          <w:bCs/>
        </w:rPr>
        <w:tab/>
        <w:t>find;</w:t>
      </w:r>
    </w:p>
    <w:p w:rsidR="00530C32" w:rsidRDefault="00530C32" w:rsidP="008C5D64">
      <w:pPr>
        <w:ind w:right="180"/>
        <w:rPr>
          <w:rFonts w:ascii="Bookman Old Style" w:hAnsi="Bookman Old Style"/>
          <w:bCs/>
        </w:rPr>
      </w:pPr>
    </w:p>
    <w:p w:rsidR="00530C32" w:rsidRDefault="00530C32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velocity of flow in the model (5 marks)</w:t>
      </w:r>
    </w:p>
    <w:p w:rsidR="00530C32" w:rsidRDefault="00530C32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rate of flow in the model (3 marks)</w:t>
      </w:r>
    </w:p>
    <w:p w:rsidR="00530C32" w:rsidRDefault="00530C32" w:rsidP="008C5D64">
      <w:pPr>
        <w:ind w:right="180"/>
        <w:rPr>
          <w:rFonts w:ascii="Bookman Old Style" w:hAnsi="Bookman Old Style"/>
          <w:bCs/>
        </w:rPr>
      </w:pPr>
    </w:p>
    <w:p w:rsidR="00530C32" w:rsidRDefault="00530C32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>e)</w:t>
      </w:r>
      <w:r>
        <w:rPr>
          <w:rFonts w:ascii="Bookman Old Style" w:hAnsi="Bookman Old Style"/>
          <w:bCs/>
        </w:rPr>
        <w:tab/>
        <w:t>A fluid of density 1200kg/m</w:t>
      </w:r>
      <w:r w:rsidRPr="00530C32">
        <w:rPr>
          <w:rFonts w:ascii="Bookman Old Style" w:hAnsi="Bookman Old Style"/>
          <w:bCs/>
          <w:vertAlign w:val="superscript"/>
        </w:rPr>
        <w:t>3</w:t>
      </w:r>
      <w:r>
        <w:rPr>
          <w:rFonts w:ascii="Bookman Old Style" w:hAnsi="Bookman Old Style"/>
          <w:bCs/>
        </w:rPr>
        <w:t xml:space="preserve"> and viscosity </w:t>
      </w:r>
      <w:r w:rsidR="000A0A46">
        <w:rPr>
          <w:rFonts w:ascii="Bookman Old Style" w:hAnsi="Bookman Old Style"/>
          <w:bCs/>
        </w:rPr>
        <w:t>0.05NS/M</w:t>
      </w:r>
      <w:r w:rsidR="000A0A46" w:rsidRPr="000A0A46">
        <w:rPr>
          <w:rFonts w:ascii="Bookman Old Style" w:hAnsi="Bookman Old Style"/>
          <w:bCs/>
          <w:vertAlign w:val="superscript"/>
        </w:rPr>
        <w:t>2</w:t>
      </w:r>
      <w:r w:rsidR="000A0A46">
        <w:rPr>
          <w:rFonts w:ascii="Bookman Old Style" w:hAnsi="Bookman Old Style"/>
          <w:bCs/>
        </w:rPr>
        <w:t xml:space="preserve"> is flowing at a </w:t>
      </w:r>
      <w:r w:rsidR="000A0A46">
        <w:rPr>
          <w:rFonts w:ascii="Bookman Old Style" w:hAnsi="Bookman Old Style"/>
          <w:bCs/>
        </w:rPr>
        <w:tab/>
        <w:t>rate of 5M</w:t>
      </w:r>
      <w:r w:rsidR="000A0A46" w:rsidRPr="005F3CA1">
        <w:rPr>
          <w:rFonts w:ascii="Bookman Old Style" w:hAnsi="Bookman Old Style"/>
          <w:bCs/>
          <w:vertAlign w:val="superscript"/>
        </w:rPr>
        <w:t>3</w:t>
      </w:r>
      <w:r w:rsidR="000A0A46">
        <w:rPr>
          <w:rFonts w:ascii="Bookman Old Style" w:hAnsi="Bookman Old Style"/>
          <w:bCs/>
        </w:rPr>
        <w:t>/min in a circular pipe of cross section 1M</w:t>
      </w:r>
      <w:r w:rsidR="000A0A46" w:rsidRPr="000A0A46">
        <w:rPr>
          <w:rFonts w:ascii="Bookman Old Style" w:hAnsi="Bookman Old Style"/>
          <w:bCs/>
          <w:vertAlign w:val="superscript"/>
        </w:rPr>
        <w:t>2</w:t>
      </w:r>
      <w:r w:rsidR="000A0A46">
        <w:rPr>
          <w:rFonts w:ascii="Bookman Old Style" w:hAnsi="Bookman Old Style"/>
          <w:bCs/>
        </w:rPr>
        <w:t>. Is the flow</w:t>
      </w:r>
      <w:r w:rsidR="005F3CA1">
        <w:rPr>
          <w:rFonts w:ascii="Bookman Old Style" w:hAnsi="Bookman Old Style"/>
          <w:bCs/>
        </w:rPr>
        <w:t xml:space="preserve"> </w:t>
      </w:r>
      <w:r w:rsidR="005F3CA1">
        <w:rPr>
          <w:rFonts w:ascii="Bookman Old Style" w:hAnsi="Bookman Old Style"/>
          <w:bCs/>
        </w:rPr>
        <w:tab/>
        <w:t xml:space="preserve">laminar or turbulent? Predict the maximum velocity of the fluid in the </w:t>
      </w:r>
      <w:r w:rsidR="005F3CA1">
        <w:rPr>
          <w:rFonts w:ascii="Bookman Old Style" w:hAnsi="Bookman Old Style"/>
          <w:bCs/>
        </w:rPr>
        <w:tab/>
        <w:t>pipe (5 marks)</w:t>
      </w:r>
    </w:p>
    <w:p w:rsidR="00DD166B" w:rsidRDefault="00DD166B" w:rsidP="008C5D64">
      <w:pPr>
        <w:ind w:right="180"/>
        <w:rPr>
          <w:rFonts w:ascii="Bookman Old Style" w:hAnsi="Bookman Old Style"/>
          <w:bCs/>
        </w:rPr>
      </w:pPr>
    </w:p>
    <w:p w:rsidR="00DD166B" w:rsidRPr="00DD166B" w:rsidRDefault="00DD166B" w:rsidP="008C5D64">
      <w:pPr>
        <w:ind w:right="180"/>
        <w:rPr>
          <w:rFonts w:ascii="Bookman Old Style" w:hAnsi="Bookman Old Style"/>
          <w:b/>
          <w:bCs/>
        </w:rPr>
      </w:pPr>
      <w:r w:rsidRPr="00DD166B">
        <w:rPr>
          <w:rFonts w:ascii="Bookman Old Style" w:hAnsi="Bookman Old Style"/>
          <w:b/>
          <w:bCs/>
        </w:rPr>
        <w:t>QUESTION TWO (20 MARKS)</w:t>
      </w:r>
    </w:p>
    <w:p w:rsidR="00DD166B" w:rsidRDefault="00DD166B" w:rsidP="008C5D64">
      <w:pPr>
        <w:ind w:right="180"/>
        <w:rPr>
          <w:rFonts w:ascii="Bookman Old Style" w:hAnsi="Bookman Old Style"/>
          <w:bCs/>
        </w:rPr>
      </w:pPr>
    </w:p>
    <w:p w:rsidR="00DD166B" w:rsidRDefault="00DD166B" w:rsidP="008C5D6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Explain the meaning of the following terms as applied to boundary </w:t>
      </w:r>
      <w:r>
        <w:rPr>
          <w:rFonts w:ascii="Bookman Old Style" w:hAnsi="Bookman Old Style"/>
          <w:bCs/>
        </w:rPr>
        <w:tab/>
        <w:t xml:space="preserve">layer theory: </w:t>
      </w:r>
    </w:p>
    <w:p w:rsidR="004F6EBC" w:rsidRDefault="004F6EBC" w:rsidP="007375BE">
      <w:pPr>
        <w:ind w:right="180"/>
        <w:rPr>
          <w:rFonts w:ascii="Bookman Old Style" w:hAnsi="Bookman Old Style"/>
          <w:bCs/>
        </w:rPr>
      </w:pPr>
    </w:p>
    <w:p w:rsidR="00DD166B" w:rsidRDefault="00E71CD1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displacement thickness (2 marks)</w:t>
      </w:r>
    </w:p>
    <w:p w:rsidR="00E71CD1" w:rsidRDefault="00E71CD1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momentum thickness (2 marks)</w:t>
      </w:r>
    </w:p>
    <w:p w:rsidR="00E71CD1" w:rsidRDefault="00E71CD1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energy thickness (2 marks)</w:t>
      </w:r>
    </w:p>
    <w:p w:rsidR="00E71CD1" w:rsidRDefault="00E71CD1" w:rsidP="007375BE">
      <w:pPr>
        <w:ind w:right="180"/>
        <w:rPr>
          <w:rFonts w:ascii="Bookman Old Style" w:hAnsi="Bookman Old Style"/>
          <w:bCs/>
        </w:rPr>
      </w:pPr>
    </w:p>
    <w:p w:rsidR="00E71CD1" w:rsidRDefault="00E71CD1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The velocity distribution in the boundary layer is given by </w:t>
      </w:r>
    </w:p>
    <w:p w:rsidR="005C0F41" w:rsidRDefault="005C0F41" w:rsidP="007375BE">
      <w:pPr>
        <w:ind w:right="180"/>
        <w:rPr>
          <w:rFonts w:ascii="Bookman Old Style" w:hAnsi="Bookman Old Style"/>
          <w:bCs/>
        </w:rPr>
      </w:pPr>
    </w:p>
    <w:p w:rsidR="00D506B3" w:rsidRDefault="005C0F41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D506B3" w:rsidRPr="005C0F41">
        <w:rPr>
          <w:rFonts w:ascii="Bookman Old Style" w:hAnsi="Bookman Old Style"/>
          <w:bCs/>
          <w:position w:val="-24"/>
        </w:rPr>
        <w:object w:dxaOrig="1640" w:dyaOrig="660">
          <v:shape id="_x0000_i1028" type="#_x0000_t75" style="width:81.75pt;height:33pt" o:ole="">
            <v:imagedata r:id="rId12" o:title=""/>
          </v:shape>
          <o:OLEObject Type="Embed" ProgID="Equation.3" ShapeID="_x0000_i1028" DrawAspect="Content" ObjectID="_1551510556" r:id="rId13"/>
        </w:object>
      </w:r>
      <w:r w:rsidR="00D506B3">
        <w:rPr>
          <w:rFonts w:ascii="Bookman Old Style" w:hAnsi="Bookman Old Style"/>
          <w:bCs/>
        </w:rPr>
        <w:t xml:space="preserve"> </w:t>
      </w:r>
      <w:proofErr w:type="gramStart"/>
      <w:r w:rsidR="00D506B3">
        <w:rPr>
          <w:rFonts w:ascii="Bookman Old Style" w:hAnsi="Bookman Old Style"/>
          <w:bCs/>
        </w:rPr>
        <w:t>being</w:t>
      </w:r>
      <w:proofErr w:type="gramEnd"/>
      <w:r w:rsidR="00D506B3">
        <w:rPr>
          <w:rFonts w:ascii="Bookman Old Style" w:hAnsi="Bookman Old Style"/>
          <w:bCs/>
        </w:rPr>
        <w:t xml:space="preserve"> the boundary layer thickness. Calculate: </w:t>
      </w:r>
    </w:p>
    <w:p w:rsidR="00D506B3" w:rsidRDefault="00D506B3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p w:rsidR="00D506B3" w:rsidRDefault="00D506B3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displacement thickness (2 marks)</w:t>
      </w:r>
    </w:p>
    <w:p w:rsidR="00D506B3" w:rsidRDefault="00D506B3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momentum thickness (3 marks)</w:t>
      </w:r>
    </w:p>
    <w:p w:rsidR="00D506B3" w:rsidRDefault="00D506B3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energy thickness (3 marks)</w:t>
      </w:r>
    </w:p>
    <w:p w:rsidR="00D506B3" w:rsidRDefault="00D506B3" w:rsidP="007375BE">
      <w:pPr>
        <w:ind w:right="180"/>
        <w:rPr>
          <w:rFonts w:ascii="Bookman Old Style" w:hAnsi="Bookman Old Style"/>
          <w:bCs/>
        </w:rPr>
      </w:pPr>
    </w:p>
    <w:p w:rsidR="005C0F41" w:rsidRDefault="00D506B3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Describe with sketches any two methods of controlling the separation of </w:t>
      </w:r>
      <w:r>
        <w:rPr>
          <w:rFonts w:ascii="Bookman Old Style" w:hAnsi="Bookman Old Style"/>
          <w:bCs/>
        </w:rPr>
        <w:tab/>
        <w:t xml:space="preserve">boundary layers (6 marks) </w:t>
      </w:r>
    </w:p>
    <w:p w:rsidR="00197949" w:rsidRDefault="00197949" w:rsidP="007375BE">
      <w:pPr>
        <w:ind w:right="180"/>
        <w:rPr>
          <w:rFonts w:ascii="Bookman Old Style" w:hAnsi="Bookman Old Style"/>
          <w:bCs/>
        </w:rPr>
      </w:pPr>
    </w:p>
    <w:p w:rsidR="00197949" w:rsidRPr="00197949" w:rsidRDefault="00197949" w:rsidP="007375BE">
      <w:pPr>
        <w:ind w:right="180"/>
        <w:rPr>
          <w:rFonts w:ascii="Bookman Old Style" w:hAnsi="Bookman Old Style"/>
          <w:b/>
          <w:bCs/>
        </w:rPr>
      </w:pPr>
      <w:r w:rsidRPr="00197949">
        <w:rPr>
          <w:rFonts w:ascii="Bookman Old Style" w:hAnsi="Bookman Old Style"/>
          <w:b/>
          <w:bCs/>
        </w:rPr>
        <w:t>QUESTION THREE (20 MARKS)</w:t>
      </w:r>
    </w:p>
    <w:p w:rsidR="00197949" w:rsidRPr="00197949" w:rsidRDefault="00197949" w:rsidP="007375BE">
      <w:pPr>
        <w:ind w:right="180"/>
        <w:rPr>
          <w:rFonts w:ascii="Bookman Old Style" w:hAnsi="Bookman Old Style"/>
          <w:b/>
          <w:bCs/>
        </w:rPr>
      </w:pPr>
    </w:p>
    <w:p w:rsidR="00197949" w:rsidRDefault="00197949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Define the </w:t>
      </w:r>
      <w:proofErr w:type="spellStart"/>
      <w:r>
        <w:rPr>
          <w:rFonts w:ascii="Bookman Old Style" w:hAnsi="Bookman Old Style"/>
          <w:bCs/>
        </w:rPr>
        <w:t>Reynold’s</w:t>
      </w:r>
      <w:proofErr w:type="spellEnd"/>
      <w:r>
        <w:rPr>
          <w:rFonts w:ascii="Bookman Old Style" w:hAnsi="Bookman Old Style"/>
          <w:bCs/>
        </w:rPr>
        <w:t xml:space="preserve"> number (1 mark)</w:t>
      </w:r>
    </w:p>
    <w:p w:rsidR="00197949" w:rsidRDefault="00197949" w:rsidP="007375BE">
      <w:pPr>
        <w:ind w:right="180"/>
        <w:rPr>
          <w:rFonts w:ascii="Bookman Old Style" w:hAnsi="Bookman Old Style"/>
          <w:bCs/>
        </w:rPr>
      </w:pPr>
    </w:p>
    <w:p w:rsidR="00197949" w:rsidRDefault="00197949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Show that the </w:t>
      </w:r>
      <w:proofErr w:type="spellStart"/>
      <w:r>
        <w:rPr>
          <w:rFonts w:ascii="Bookman Old Style" w:hAnsi="Bookman Old Style"/>
          <w:bCs/>
        </w:rPr>
        <w:t>Reynold’s</w:t>
      </w:r>
      <w:proofErr w:type="spellEnd"/>
      <w:r>
        <w:rPr>
          <w:rFonts w:ascii="Bookman Old Style" w:hAnsi="Bookman Old Style"/>
          <w:bCs/>
        </w:rPr>
        <w:t xml:space="preserve"> number is given </w:t>
      </w:r>
    </w:p>
    <w:p w:rsidR="00197949" w:rsidRDefault="00197949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by</w:t>
      </w:r>
      <w:proofErr w:type="gramEnd"/>
      <w:r>
        <w:rPr>
          <w:rFonts w:ascii="Bookman Old Style" w:hAnsi="Bookman Old Style"/>
          <w:bCs/>
        </w:rPr>
        <w:t xml:space="preserve"> </w:t>
      </w:r>
    </w:p>
    <w:p w:rsidR="00197949" w:rsidRDefault="00197949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 w:rsidR="002261B5" w:rsidRPr="00B27B97">
        <w:rPr>
          <w:rFonts w:ascii="Bookman Old Style" w:hAnsi="Bookman Old Style"/>
          <w:bCs/>
          <w:position w:val="-28"/>
        </w:rPr>
        <w:object w:dxaOrig="1080" w:dyaOrig="660">
          <v:shape id="_x0000_i1029" type="#_x0000_t75" style="width:54pt;height:33pt" o:ole="">
            <v:imagedata r:id="rId14" o:title=""/>
          </v:shape>
          <o:OLEObject Type="Embed" ProgID="Equation.3" ShapeID="_x0000_i1029" DrawAspect="Content" ObjectID="_1551510557" r:id="rId15"/>
        </w:object>
      </w:r>
    </w:p>
    <w:p w:rsidR="002261B5" w:rsidRDefault="002261B5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Where the symbols carry their usual meanings (5 marks)</w:t>
      </w:r>
    </w:p>
    <w:p w:rsidR="002261B5" w:rsidRDefault="002261B5" w:rsidP="007375BE">
      <w:pPr>
        <w:ind w:right="180"/>
        <w:rPr>
          <w:rFonts w:ascii="Bookman Old Style" w:hAnsi="Bookman Old Style"/>
          <w:bCs/>
        </w:rPr>
      </w:pPr>
    </w:p>
    <w:p w:rsidR="002261B5" w:rsidRDefault="002261B5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In order to predict the pressure drop in a large air duct a model is </w:t>
      </w:r>
      <w:r w:rsidR="00C52705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constructed with linear dimension </w:t>
      </w:r>
      <w:r w:rsidR="008F52EC" w:rsidRPr="008F52EC">
        <w:rPr>
          <w:rFonts w:ascii="Bookman Old Style" w:hAnsi="Bookman Old Style"/>
          <w:bCs/>
          <w:position w:val="-12"/>
        </w:rPr>
        <w:object w:dxaOrig="380" w:dyaOrig="400">
          <v:shape id="_x0000_i1030" type="#_x0000_t75" style="width:18.75pt;height:20.25pt" o:ole="">
            <v:imagedata r:id="rId16" o:title=""/>
          </v:shape>
          <o:OLEObject Type="Embed" ProgID="Equation.3" ShapeID="_x0000_i1030" DrawAspect="Content" ObjectID="_1551510558" r:id="rId17"/>
        </w:object>
      </w:r>
      <w:r w:rsidR="008F52EC">
        <w:rPr>
          <w:rFonts w:ascii="Bookman Old Style" w:hAnsi="Bookman Old Style"/>
          <w:bCs/>
        </w:rPr>
        <w:t xml:space="preserve">that of the </w:t>
      </w:r>
      <w:proofErr w:type="gramStart"/>
      <w:r w:rsidR="008F52EC">
        <w:rPr>
          <w:rFonts w:ascii="Bookman Old Style" w:hAnsi="Bookman Old Style"/>
          <w:bCs/>
        </w:rPr>
        <w:t>prototype,</w:t>
      </w:r>
      <w:proofErr w:type="gramEnd"/>
      <w:r w:rsidR="008F52EC">
        <w:rPr>
          <w:rFonts w:ascii="Bookman Old Style" w:hAnsi="Bookman Old Style"/>
          <w:bCs/>
        </w:rPr>
        <w:t xml:space="preserve"> and water </w:t>
      </w:r>
      <w:r w:rsidR="00C52705">
        <w:rPr>
          <w:rFonts w:ascii="Bookman Old Style" w:hAnsi="Bookman Old Style"/>
          <w:bCs/>
        </w:rPr>
        <w:tab/>
      </w:r>
      <w:r w:rsidR="008F52EC">
        <w:rPr>
          <w:rFonts w:ascii="Bookman Old Style" w:hAnsi="Bookman Old Style"/>
          <w:bCs/>
        </w:rPr>
        <w:t xml:space="preserve">is used as the test fluid. If water is 100 times denser than air and has </w:t>
      </w:r>
      <w:r w:rsidR="00C52705">
        <w:rPr>
          <w:rFonts w:ascii="Bookman Old Style" w:hAnsi="Bookman Old Style"/>
          <w:bCs/>
        </w:rPr>
        <w:tab/>
      </w:r>
      <w:r w:rsidR="008F52EC">
        <w:rPr>
          <w:rFonts w:ascii="Bookman Old Style" w:hAnsi="Bookman Old Style"/>
          <w:bCs/>
        </w:rPr>
        <w:t xml:space="preserve">100 times the viscosity of air, determine the pressure drop in the </w:t>
      </w:r>
      <w:r w:rsidR="00C52705">
        <w:rPr>
          <w:rFonts w:ascii="Bookman Old Style" w:hAnsi="Bookman Old Style"/>
          <w:bCs/>
        </w:rPr>
        <w:tab/>
      </w:r>
      <w:r w:rsidR="008F52EC">
        <w:rPr>
          <w:rFonts w:ascii="Bookman Old Style" w:hAnsi="Bookman Old Style"/>
          <w:bCs/>
        </w:rPr>
        <w:t xml:space="preserve">prototype for the conditions corresponding to a pressure drop of </w:t>
      </w:r>
      <w:proofErr w:type="spellStart"/>
      <w:r w:rsidR="008F52EC">
        <w:rPr>
          <w:rFonts w:ascii="Bookman Old Style" w:hAnsi="Bookman Old Style"/>
          <w:bCs/>
        </w:rPr>
        <w:t>TokPa</w:t>
      </w:r>
      <w:proofErr w:type="spellEnd"/>
      <w:r w:rsidR="008F52EC">
        <w:rPr>
          <w:rFonts w:ascii="Bookman Old Style" w:hAnsi="Bookman Old Style"/>
          <w:bCs/>
        </w:rPr>
        <w:t xml:space="preserve"> </w:t>
      </w:r>
      <w:r w:rsidR="00C52705">
        <w:rPr>
          <w:rFonts w:ascii="Bookman Old Style" w:hAnsi="Bookman Old Style"/>
          <w:bCs/>
        </w:rPr>
        <w:tab/>
      </w:r>
      <w:r w:rsidR="008F52EC">
        <w:rPr>
          <w:rFonts w:ascii="Bookman Old Style" w:hAnsi="Bookman Old Style"/>
          <w:bCs/>
        </w:rPr>
        <w:t>in the mo</w:t>
      </w:r>
      <w:r w:rsidR="00C52705">
        <w:rPr>
          <w:rFonts w:ascii="Bookman Old Style" w:hAnsi="Bookman Old Style"/>
          <w:bCs/>
        </w:rPr>
        <w:t>del (6 marks)</w:t>
      </w:r>
    </w:p>
    <w:p w:rsidR="006F470C" w:rsidRDefault="006F470C" w:rsidP="007375BE">
      <w:pPr>
        <w:ind w:right="180"/>
        <w:rPr>
          <w:rFonts w:ascii="Bookman Old Style" w:hAnsi="Bookman Old Style"/>
          <w:bCs/>
        </w:rPr>
      </w:pPr>
    </w:p>
    <w:p w:rsidR="006F470C" w:rsidRDefault="006F470C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Find an expression for the power absorbed in overcoming viscous </w:t>
      </w:r>
      <w:r>
        <w:rPr>
          <w:rFonts w:ascii="Bookman Old Style" w:hAnsi="Bookman Old Style"/>
          <w:bCs/>
        </w:rPr>
        <w:tab/>
        <w:t>resistance in the case of a journal bearing (8 marks)</w:t>
      </w:r>
    </w:p>
    <w:p w:rsidR="00A76C20" w:rsidRDefault="00A76C20" w:rsidP="007375BE">
      <w:pPr>
        <w:ind w:right="180"/>
        <w:rPr>
          <w:rFonts w:ascii="Bookman Old Style" w:hAnsi="Bookman Old Style"/>
          <w:bCs/>
        </w:rPr>
      </w:pPr>
    </w:p>
    <w:p w:rsidR="00A76C20" w:rsidRPr="00A76C20" w:rsidRDefault="00A76C20" w:rsidP="007375BE">
      <w:pPr>
        <w:ind w:right="180"/>
        <w:rPr>
          <w:rFonts w:ascii="Bookman Old Style" w:hAnsi="Bookman Old Style"/>
          <w:b/>
          <w:bCs/>
        </w:rPr>
      </w:pPr>
      <w:r w:rsidRPr="00A76C20">
        <w:rPr>
          <w:rFonts w:ascii="Bookman Old Style" w:hAnsi="Bookman Old Style"/>
          <w:b/>
          <w:bCs/>
        </w:rPr>
        <w:t>QUESTION FOUR (20 MARKS)</w:t>
      </w:r>
    </w:p>
    <w:p w:rsidR="00A76C20" w:rsidRDefault="00A76C20" w:rsidP="007375BE">
      <w:pPr>
        <w:ind w:right="180"/>
        <w:rPr>
          <w:rFonts w:ascii="Bookman Old Style" w:hAnsi="Bookman Old Style"/>
          <w:bCs/>
        </w:rPr>
      </w:pPr>
    </w:p>
    <w:p w:rsidR="00A76C20" w:rsidRDefault="00A76C20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State any three characteristics of laminar flow (3 marks)</w:t>
      </w:r>
    </w:p>
    <w:p w:rsidR="00A76C20" w:rsidRDefault="00A76C20" w:rsidP="007375BE">
      <w:pPr>
        <w:ind w:right="180"/>
        <w:rPr>
          <w:rFonts w:ascii="Bookman Old Style" w:hAnsi="Bookman Old Style"/>
          <w:bCs/>
        </w:rPr>
      </w:pPr>
    </w:p>
    <w:p w:rsidR="00A76C20" w:rsidRDefault="00A76C20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An oil of viscosity 0.9NS/M</w:t>
      </w:r>
      <w:r w:rsidRPr="00A76C20">
        <w:rPr>
          <w:rFonts w:ascii="Bookman Old Style" w:hAnsi="Bookman Old Style"/>
          <w:bCs/>
          <w:vertAlign w:val="superscript"/>
        </w:rPr>
        <w:t>2</w:t>
      </w:r>
      <w:r>
        <w:rPr>
          <w:rFonts w:ascii="Bookman Old Style" w:hAnsi="Bookman Old Style"/>
          <w:bCs/>
        </w:rPr>
        <w:t xml:space="preserve"> and density 900kgM</w:t>
      </w:r>
      <w:r w:rsidRPr="0076559C">
        <w:rPr>
          <w:rFonts w:ascii="Bookman Old Style" w:hAnsi="Bookman Old Style"/>
          <w:bCs/>
          <w:vertAlign w:val="superscript"/>
        </w:rPr>
        <w:t>3</w:t>
      </w:r>
      <w:r>
        <w:rPr>
          <w:rFonts w:ascii="Bookman Old Style" w:hAnsi="Bookman Old Style"/>
          <w:bCs/>
        </w:rPr>
        <w:t xml:space="preserve"> is flowing through a </w:t>
      </w:r>
      <w:r w:rsidR="0076559C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horizontal pipe of diameter </w:t>
      </w:r>
      <w:proofErr w:type="gramStart"/>
      <w:r>
        <w:rPr>
          <w:rFonts w:ascii="Bookman Old Style" w:hAnsi="Bookman Old Style"/>
          <w:bCs/>
        </w:rPr>
        <w:t>50mm diameter</w:t>
      </w:r>
      <w:proofErr w:type="gramEnd"/>
      <w:r>
        <w:rPr>
          <w:rFonts w:ascii="Bookman Old Style" w:hAnsi="Bookman Old Style"/>
          <w:bCs/>
        </w:rPr>
        <w:t xml:space="preserve">. If the pressure drop in </w:t>
      </w:r>
      <w:r w:rsidR="0076559C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100m length of pipe </w:t>
      </w:r>
      <w:r w:rsidR="0076559C">
        <w:rPr>
          <w:rFonts w:ascii="Bookman Old Style" w:hAnsi="Bookman Old Style"/>
          <w:bCs/>
        </w:rPr>
        <w:t>is 1600KN/M</w:t>
      </w:r>
      <w:r w:rsidR="0076559C" w:rsidRPr="0076559C">
        <w:rPr>
          <w:rFonts w:ascii="Bookman Old Style" w:hAnsi="Bookman Old Style"/>
          <w:bCs/>
          <w:vertAlign w:val="superscript"/>
        </w:rPr>
        <w:t>2</w:t>
      </w:r>
      <w:r w:rsidR="0076559C">
        <w:rPr>
          <w:rFonts w:ascii="Bookman Old Style" w:hAnsi="Bookman Old Style"/>
          <w:bCs/>
        </w:rPr>
        <w:t>, determine;</w:t>
      </w:r>
    </w:p>
    <w:p w:rsidR="0076559C" w:rsidRDefault="0076559C" w:rsidP="007375BE">
      <w:pPr>
        <w:ind w:right="180"/>
        <w:rPr>
          <w:rFonts w:ascii="Bookman Old Style" w:hAnsi="Bookman Old Style"/>
          <w:bCs/>
        </w:rPr>
      </w:pPr>
    </w:p>
    <w:p w:rsidR="0076559C" w:rsidRDefault="0076559C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rate of flow of oil (3 marks)</w:t>
      </w:r>
    </w:p>
    <w:p w:rsidR="0076559C" w:rsidRDefault="0076559C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centre line velocity (2 marks)</w:t>
      </w:r>
    </w:p>
    <w:p w:rsidR="0076559C" w:rsidRDefault="0076559C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velocity gradient at the pipe wall (4 marks)</w:t>
      </w:r>
    </w:p>
    <w:p w:rsidR="0071003E" w:rsidRDefault="0076559C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iv)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the</w:t>
      </w:r>
      <w:proofErr w:type="gramEnd"/>
      <w:r>
        <w:rPr>
          <w:rFonts w:ascii="Bookman Old Style" w:hAnsi="Bookman Old Style"/>
          <w:bCs/>
        </w:rPr>
        <w:t xml:space="preserve"> </w:t>
      </w:r>
      <w:proofErr w:type="spellStart"/>
      <w:r>
        <w:rPr>
          <w:rFonts w:ascii="Bookman Old Style" w:hAnsi="Bookman Old Style"/>
          <w:bCs/>
        </w:rPr>
        <w:t>Reynold’s</w:t>
      </w:r>
      <w:proofErr w:type="spellEnd"/>
      <w:r>
        <w:rPr>
          <w:rFonts w:ascii="Bookman Old Style" w:hAnsi="Bookman Old Style"/>
          <w:bCs/>
        </w:rPr>
        <w:t xml:space="preserve"> number and identify the type of flow (3 marks)</w:t>
      </w:r>
      <w:r w:rsidR="00C03EC0">
        <w:rPr>
          <w:rFonts w:ascii="Bookman Old Style" w:hAnsi="Bookman Old Style"/>
          <w:bCs/>
        </w:rPr>
        <w:tab/>
      </w:r>
    </w:p>
    <w:p w:rsidR="0071003E" w:rsidRDefault="0071003E" w:rsidP="007375BE">
      <w:pPr>
        <w:ind w:right="180"/>
        <w:rPr>
          <w:rFonts w:ascii="Bookman Old Style" w:hAnsi="Bookman Old Style"/>
          <w:bCs/>
        </w:rPr>
      </w:pPr>
    </w:p>
    <w:p w:rsidR="0071003E" w:rsidRDefault="0071003E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The velocity distribution in a pipe is given by </w:t>
      </w:r>
      <w:r w:rsidR="00C03EC0">
        <w:rPr>
          <w:rFonts w:ascii="Bookman Old Style" w:hAnsi="Bookman Old Style"/>
          <w:bCs/>
        </w:rPr>
        <w:tab/>
      </w:r>
      <w:r w:rsidR="00C03EC0">
        <w:rPr>
          <w:rFonts w:ascii="Bookman Old Style" w:hAnsi="Bookman Old Style"/>
          <w:bCs/>
        </w:rPr>
        <w:tab/>
      </w:r>
    </w:p>
    <w:p w:rsidR="0076559C" w:rsidRDefault="0071003E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 w:rsidRPr="00C03EC0">
        <w:rPr>
          <w:rFonts w:ascii="Bookman Old Style" w:hAnsi="Bookman Old Style"/>
          <w:bCs/>
          <w:position w:val="-30"/>
        </w:rPr>
        <w:object w:dxaOrig="1600" w:dyaOrig="760">
          <v:shape id="_x0000_i1031" type="#_x0000_t75" style="width:80.25pt;height:38.25pt" o:ole="">
            <v:imagedata r:id="rId18" o:title=""/>
          </v:shape>
          <o:OLEObject Type="Embed" ProgID="Equation.3" ShapeID="_x0000_i1031" DrawAspect="Content" ObjectID="_1551510559" r:id="rId19"/>
        </w:object>
      </w:r>
    </w:p>
    <w:p w:rsidR="0071003E" w:rsidRDefault="0071003E" w:rsidP="007375B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Where, </w:t>
      </w:r>
      <w:proofErr w:type="spellStart"/>
      <w:r>
        <w:rPr>
          <w:rFonts w:ascii="Bookman Old Style" w:hAnsi="Bookman Old Style"/>
          <w:bCs/>
        </w:rPr>
        <w:t>Umax</w:t>
      </w:r>
      <w:proofErr w:type="spellEnd"/>
      <w:r>
        <w:rPr>
          <w:rFonts w:ascii="Bookman Old Style" w:hAnsi="Bookman Old Style"/>
          <w:bCs/>
        </w:rPr>
        <w:t xml:space="preserve"> is the maximum velocity at the centre of the pipe, u is the </w:t>
      </w:r>
      <w:r w:rsidR="0029494F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velocity at a distance r from the centre and R is the pipe radius. </w:t>
      </w:r>
      <w:proofErr w:type="gramStart"/>
      <w:r>
        <w:rPr>
          <w:rFonts w:ascii="Bookman Old Style" w:hAnsi="Bookman Old Style"/>
          <w:bCs/>
        </w:rPr>
        <w:t>obtain</w:t>
      </w:r>
      <w:proofErr w:type="gramEnd"/>
      <w:r>
        <w:rPr>
          <w:rFonts w:ascii="Bookman Old Style" w:hAnsi="Bookman Old Style"/>
          <w:bCs/>
        </w:rPr>
        <w:t xml:space="preserve"> </w:t>
      </w:r>
      <w:r w:rsidR="0029494F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an expression for mean velocity in terms of </w:t>
      </w:r>
      <w:proofErr w:type="spellStart"/>
      <w:r>
        <w:rPr>
          <w:rFonts w:ascii="Bookman Old Style" w:hAnsi="Bookman Old Style"/>
          <w:bCs/>
        </w:rPr>
        <w:t>Umax</w:t>
      </w:r>
      <w:proofErr w:type="spellEnd"/>
      <w:r>
        <w:rPr>
          <w:rFonts w:ascii="Bookman Old Style" w:hAnsi="Bookman Old Style"/>
          <w:bCs/>
        </w:rPr>
        <w:t xml:space="preserve"> and n (5 marks)</w:t>
      </w:r>
    </w:p>
    <w:sectPr w:rsidR="0071003E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185"/>
    <w:rsid w:val="00023297"/>
    <w:rsid w:val="00026DEF"/>
    <w:rsid w:val="00032A66"/>
    <w:rsid w:val="00032E22"/>
    <w:rsid w:val="00037A84"/>
    <w:rsid w:val="00040D90"/>
    <w:rsid w:val="000417C1"/>
    <w:rsid w:val="00041EBA"/>
    <w:rsid w:val="00042328"/>
    <w:rsid w:val="0004414B"/>
    <w:rsid w:val="00044743"/>
    <w:rsid w:val="00050BFB"/>
    <w:rsid w:val="00060F28"/>
    <w:rsid w:val="00061CA1"/>
    <w:rsid w:val="00062D00"/>
    <w:rsid w:val="000638CC"/>
    <w:rsid w:val="00065269"/>
    <w:rsid w:val="000659AA"/>
    <w:rsid w:val="0006625A"/>
    <w:rsid w:val="00067BF9"/>
    <w:rsid w:val="000716B2"/>
    <w:rsid w:val="00071D18"/>
    <w:rsid w:val="0007457C"/>
    <w:rsid w:val="000756D3"/>
    <w:rsid w:val="0008015B"/>
    <w:rsid w:val="00083B02"/>
    <w:rsid w:val="00086D47"/>
    <w:rsid w:val="00091994"/>
    <w:rsid w:val="00094812"/>
    <w:rsid w:val="00095A15"/>
    <w:rsid w:val="000962A1"/>
    <w:rsid w:val="00097ECC"/>
    <w:rsid w:val="000A0A46"/>
    <w:rsid w:val="000A4A3B"/>
    <w:rsid w:val="000A4AE6"/>
    <w:rsid w:val="000B279A"/>
    <w:rsid w:val="000B5DD2"/>
    <w:rsid w:val="000B66E8"/>
    <w:rsid w:val="000B679D"/>
    <w:rsid w:val="000C302C"/>
    <w:rsid w:val="000D1E5E"/>
    <w:rsid w:val="000F461B"/>
    <w:rsid w:val="000F6D1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819"/>
    <w:rsid w:val="00156B03"/>
    <w:rsid w:val="00163877"/>
    <w:rsid w:val="00165A99"/>
    <w:rsid w:val="00170C49"/>
    <w:rsid w:val="00170F0F"/>
    <w:rsid w:val="00171DCF"/>
    <w:rsid w:val="00172FF8"/>
    <w:rsid w:val="00173AF8"/>
    <w:rsid w:val="001751F2"/>
    <w:rsid w:val="00175EDE"/>
    <w:rsid w:val="00181693"/>
    <w:rsid w:val="001831DF"/>
    <w:rsid w:val="001841F3"/>
    <w:rsid w:val="00190308"/>
    <w:rsid w:val="00193630"/>
    <w:rsid w:val="001937B9"/>
    <w:rsid w:val="00194004"/>
    <w:rsid w:val="00197949"/>
    <w:rsid w:val="00197C02"/>
    <w:rsid w:val="00197D0A"/>
    <w:rsid w:val="001A09BA"/>
    <w:rsid w:val="001A1282"/>
    <w:rsid w:val="001A2BB6"/>
    <w:rsid w:val="001A4990"/>
    <w:rsid w:val="001A569F"/>
    <w:rsid w:val="001A5F02"/>
    <w:rsid w:val="001A5F2B"/>
    <w:rsid w:val="001A702C"/>
    <w:rsid w:val="001A7536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3A42"/>
    <w:rsid w:val="001C4198"/>
    <w:rsid w:val="001C4747"/>
    <w:rsid w:val="001C5821"/>
    <w:rsid w:val="001C5A8F"/>
    <w:rsid w:val="001D48D2"/>
    <w:rsid w:val="001E05E3"/>
    <w:rsid w:val="001E329E"/>
    <w:rsid w:val="001E6257"/>
    <w:rsid w:val="001E700F"/>
    <w:rsid w:val="001E7905"/>
    <w:rsid w:val="001F635D"/>
    <w:rsid w:val="002040CC"/>
    <w:rsid w:val="00205341"/>
    <w:rsid w:val="00213682"/>
    <w:rsid w:val="002164F0"/>
    <w:rsid w:val="002167C3"/>
    <w:rsid w:val="0022139C"/>
    <w:rsid w:val="00221603"/>
    <w:rsid w:val="00221872"/>
    <w:rsid w:val="00222AD7"/>
    <w:rsid w:val="002261B5"/>
    <w:rsid w:val="00231099"/>
    <w:rsid w:val="0023303F"/>
    <w:rsid w:val="0023330A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7B4"/>
    <w:rsid w:val="00285F4B"/>
    <w:rsid w:val="0029494F"/>
    <w:rsid w:val="002968D0"/>
    <w:rsid w:val="002A115C"/>
    <w:rsid w:val="002A2DD9"/>
    <w:rsid w:val="002A58AA"/>
    <w:rsid w:val="002A5C1C"/>
    <w:rsid w:val="002B0E2A"/>
    <w:rsid w:val="002B2906"/>
    <w:rsid w:val="002B3DF9"/>
    <w:rsid w:val="002B405A"/>
    <w:rsid w:val="002B57B9"/>
    <w:rsid w:val="002B6163"/>
    <w:rsid w:val="002B70E5"/>
    <w:rsid w:val="002C0E6A"/>
    <w:rsid w:val="002C52FC"/>
    <w:rsid w:val="002D4295"/>
    <w:rsid w:val="002D513B"/>
    <w:rsid w:val="002E34D7"/>
    <w:rsid w:val="002E3C35"/>
    <w:rsid w:val="002E7E77"/>
    <w:rsid w:val="002F0309"/>
    <w:rsid w:val="002F128D"/>
    <w:rsid w:val="002F1A05"/>
    <w:rsid w:val="002F6ABA"/>
    <w:rsid w:val="002F77CA"/>
    <w:rsid w:val="002F7EAD"/>
    <w:rsid w:val="00300EAE"/>
    <w:rsid w:val="00310566"/>
    <w:rsid w:val="00313F93"/>
    <w:rsid w:val="00322046"/>
    <w:rsid w:val="00323033"/>
    <w:rsid w:val="003259FC"/>
    <w:rsid w:val="00330F99"/>
    <w:rsid w:val="00331522"/>
    <w:rsid w:val="0033479C"/>
    <w:rsid w:val="00334BF3"/>
    <w:rsid w:val="00335F82"/>
    <w:rsid w:val="00336224"/>
    <w:rsid w:val="003401C2"/>
    <w:rsid w:val="00341586"/>
    <w:rsid w:val="003509B3"/>
    <w:rsid w:val="00355DAC"/>
    <w:rsid w:val="00355EB2"/>
    <w:rsid w:val="00357E88"/>
    <w:rsid w:val="0036073D"/>
    <w:rsid w:val="00361A97"/>
    <w:rsid w:val="00363355"/>
    <w:rsid w:val="00367C36"/>
    <w:rsid w:val="00372B26"/>
    <w:rsid w:val="0037361F"/>
    <w:rsid w:val="003758FE"/>
    <w:rsid w:val="003844FF"/>
    <w:rsid w:val="0038730F"/>
    <w:rsid w:val="00387C47"/>
    <w:rsid w:val="003907F2"/>
    <w:rsid w:val="003968B6"/>
    <w:rsid w:val="003A1CE5"/>
    <w:rsid w:val="003A614C"/>
    <w:rsid w:val="003B10CD"/>
    <w:rsid w:val="003B2E21"/>
    <w:rsid w:val="003B4D15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E07E1"/>
    <w:rsid w:val="003E2D13"/>
    <w:rsid w:val="003F3A0C"/>
    <w:rsid w:val="003F4014"/>
    <w:rsid w:val="003F5E42"/>
    <w:rsid w:val="003F63ED"/>
    <w:rsid w:val="00401100"/>
    <w:rsid w:val="00402AC3"/>
    <w:rsid w:val="00403F33"/>
    <w:rsid w:val="0040529C"/>
    <w:rsid w:val="004064C9"/>
    <w:rsid w:val="004066AF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5805"/>
    <w:rsid w:val="00436177"/>
    <w:rsid w:val="004427E9"/>
    <w:rsid w:val="0044728B"/>
    <w:rsid w:val="00451892"/>
    <w:rsid w:val="004549F1"/>
    <w:rsid w:val="00464A79"/>
    <w:rsid w:val="0047260E"/>
    <w:rsid w:val="00481551"/>
    <w:rsid w:val="004845FD"/>
    <w:rsid w:val="00492E5D"/>
    <w:rsid w:val="00493125"/>
    <w:rsid w:val="00493B77"/>
    <w:rsid w:val="00495D18"/>
    <w:rsid w:val="00497ED4"/>
    <w:rsid w:val="004A3BBA"/>
    <w:rsid w:val="004A3F3D"/>
    <w:rsid w:val="004A6C10"/>
    <w:rsid w:val="004B3E61"/>
    <w:rsid w:val="004B45B4"/>
    <w:rsid w:val="004B474D"/>
    <w:rsid w:val="004C3E9E"/>
    <w:rsid w:val="004C6819"/>
    <w:rsid w:val="004C6827"/>
    <w:rsid w:val="004D1648"/>
    <w:rsid w:val="004D1EB6"/>
    <w:rsid w:val="004D203E"/>
    <w:rsid w:val="004D2580"/>
    <w:rsid w:val="004D3433"/>
    <w:rsid w:val="004E4659"/>
    <w:rsid w:val="004E5039"/>
    <w:rsid w:val="004E55A2"/>
    <w:rsid w:val="004F3799"/>
    <w:rsid w:val="004F55DE"/>
    <w:rsid w:val="004F6EBC"/>
    <w:rsid w:val="004F740E"/>
    <w:rsid w:val="004F7A30"/>
    <w:rsid w:val="00500C1A"/>
    <w:rsid w:val="005037CA"/>
    <w:rsid w:val="00505E35"/>
    <w:rsid w:val="0050750C"/>
    <w:rsid w:val="00514E2D"/>
    <w:rsid w:val="00517FC1"/>
    <w:rsid w:val="00520D20"/>
    <w:rsid w:val="00522253"/>
    <w:rsid w:val="0052345F"/>
    <w:rsid w:val="00523C3F"/>
    <w:rsid w:val="005244CE"/>
    <w:rsid w:val="00526DCE"/>
    <w:rsid w:val="00530C32"/>
    <w:rsid w:val="005362F3"/>
    <w:rsid w:val="0053767D"/>
    <w:rsid w:val="005459B2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69B6"/>
    <w:rsid w:val="0057795D"/>
    <w:rsid w:val="0058328D"/>
    <w:rsid w:val="00585449"/>
    <w:rsid w:val="00585DD7"/>
    <w:rsid w:val="00586C2F"/>
    <w:rsid w:val="00587235"/>
    <w:rsid w:val="00587C64"/>
    <w:rsid w:val="00591B6E"/>
    <w:rsid w:val="0059394C"/>
    <w:rsid w:val="005942B3"/>
    <w:rsid w:val="0059609D"/>
    <w:rsid w:val="005A0E10"/>
    <w:rsid w:val="005A257F"/>
    <w:rsid w:val="005A2A3C"/>
    <w:rsid w:val="005A469C"/>
    <w:rsid w:val="005B2A9E"/>
    <w:rsid w:val="005B64F0"/>
    <w:rsid w:val="005B6D3E"/>
    <w:rsid w:val="005B7791"/>
    <w:rsid w:val="005C0F41"/>
    <w:rsid w:val="005C3447"/>
    <w:rsid w:val="005C66B3"/>
    <w:rsid w:val="005D11BB"/>
    <w:rsid w:val="005D31F5"/>
    <w:rsid w:val="005D4DB5"/>
    <w:rsid w:val="005D5CDA"/>
    <w:rsid w:val="005E0A99"/>
    <w:rsid w:val="005E12EF"/>
    <w:rsid w:val="005F36A6"/>
    <w:rsid w:val="005F3CA1"/>
    <w:rsid w:val="005F3E1C"/>
    <w:rsid w:val="005F76BF"/>
    <w:rsid w:val="006017EB"/>
    <w:rsid w:val="006043E7"/>
    <w:rsid w:val="0060544E"/>
    <w:rsid w:val="00610953"/>
    <w:rsid w:val="00611DFF"/>
    <w:rsid w:val="00615B72"/>
    <w:rsid w:val="006160DE"/>
    <w:rsid w:val="00620D64"/>
    <w:rsid w:val="00621864"/>
    <w:rsid w:val="006317F2"/>
    <w:rsid w:val="0063597C"/>
    <w:rsid w:val="0063758C"/>
    <w:rsid w:val="00640D89"/>
    <w:rsid w:val="0064702A"/>
    <w:rsid w:val="00647E9E"/>
    <w:rsid w:val="0065031F"/>
    <w:rsid w:val="0065047F"/>
    <w:rsid w:val="00655F89"/>
    <w:rsid w:val="0066110A"/>
    <w:rsid w:val="00663F45"/>
    <w:rsid w:val="006648E6"/>
    <w:rsid w:val="006654B5"/>
    <w:rsid w:val="00675F6A"/>
    <w:rsid w:val="0067787E"/>
    <w:rsid w:val="00686DE2"/>
    <w:rsid w:val="00687AC8"/>
    <w:rsid w:val="00692873"/>
    <w:rsid w:val="0069736F"/>
    <w:rsid w:val="006A0CC9"/>
    <w:rsid w:val="006A44E8"/>
    <w:rsid w:val="006A5FA9"/>
    <w:rsid w:val="006A790C"/>
    <w:rsid w:val="006B1A4E"/>
    <w:rsid w:val="006B1AE3"/>
    <w:rsid w:val="006B3DC6"/>
    <w:rsid w:val="006B68DE"/>
    <w:rsid w:val="006C1A1C"/>
    <w:rsid w:val="006C37FA"/>
    <w:rsid w:val="006D0D52"/>
    <w:rsid w:val="006D19E9"/>
    <w:rsid w:val="006D3F14"/>
    <w:rsid w:val="006D47BB"/>
    <w:rsid w:val="006E0A3A"/>
    <w:rsid w:val="006E16FA"/>
    <w:rsid w:val="006E3097"/>
    <w:rsid w:val="006E414E"/>
    <w:rsid w:val="006E4F1B"/>
    <w:rsid w:val="006F2B0B"/>
    <w:rsid w:val="006F470C"/>
    <w:rsid w:val="006F7917"/>
    <w:rsid w:val="0070322F"/>
    <w:rsid w:val="007033D6"/>
    <w:rsid w:val="007036CF"/>
    <w:rsid w:val="00704894"/>
    <w:rsid w:val="00706DB3"/>
    <w:rsid w:val="0071003E"/>
    <w:rsid w:val="00713760"/>
    <w:rsid w:val="00715D16"/>
    <w:rsid w:val="00715F47"/>
    <w:rsid w:val="00717A82"/>
    <w:rsid w:val="00720548"/>
    <w:rsid w:val="00720628"/>
    <w:rsid w:val="00723A50"/>
    <w:rsid w:val="00723B9F"/>
    <w:rsid w:val="007244D7"/>
    <w:rsid w:val="00724DE7"/>
    <w:rsid w:val="00725CB6"/>
    <w:rsid w:val="0072714F"/>
    <w:rsid w:val="0073052E"/>
    <w:rsid w:val="00732857"/>
    <w:rsid w:val="00736C58"/>
    <w:rsid w:val="007375BE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15F0"/>
    <w:rsid w:val="00762F9F"/>
    <w:rsid w:val="00763235"/>
    <w:rsid w:val="00764C64"/>
    <w:rsid w:val="007654E5"/>
    <w:rsid w:val="0076559C"/>
    <w:rsid w:val="00765730"/>
    <w:rsid w:val="00765D39"/>
    <w:rsid w:val="00767C6A"/>
    <w:rsid w:val="00771B1B"/>
    <w:rsid w:val="00774DBA"/>
    <w:rsid w:val="007816D9"/>
    <w:rsid w:val="00782471"/>
    <w:rsid w:val="0078398D"/>
    <w:rsid w:val="00787503"/>
    <w:rsid w:val="00794C0E"/>
    <w:rsid w:val="007A1C38"/>
    <w:rsid w:val="007A2F34"/>
    <w:rsid w:val="007A45CC"/>
    <w:rsid w:val="007A4B2B"/>
    <w:rsid w:val="007A54FF"/>
    <w:rsid w:val="007A7EB2"/>
    <w:rsid w:val="007B0A3E"/>
    <w:rsid w:val="007B292B"/>
    <w:rsid w:val="007B4CF8"/>
    <w:rsid w:val="007B67C8"/>
    <w:rsid w:val="007C3678"/>
    <w:rsid w:val="007C521F"/>
    <w:rsid w:val="007D1F8D"/>
    <w:rsid w:val="007D29FE"/>
    <w:rsid w:val="007D408B"/>
    <w:rsid w:val="007D5E3F"/>
    <w:rsid w:val="007E2BC9"/>
    <w:rsid w:val="007F324A"/>
    <w:rsid w:val="007F3BA8"/>
    <w:rsid w:val="007F691B"/>
    <w:rsid w:val="0081039B"/>
    <w:rsid w:val="00812AC3"/>
    <w:rsid w:val="00814693"/>
    <w:rsid w:val="00814FBF"/>
    <w:rsid w:val="008158E7"/>
    <w:rsid w:val="00823304"/>
    <w:rsid w:val="00825BE5"/>
    <w:rsid w:val="00827579"/>
    <w:rsid w:val="00827DD7"/>
    <w:rsid w:val="00831C4E"/>
    <w:rsid w:val="00842AC5"/>
    <w:rsid w:val="008455C1"/>
    <w:rsid w:val="008536FC"/>
    <w:rsid w:val="008544CF"/>
    <w:rsid w:val="00861680"/>
    <w:rsid w:val="00861D04"/>
    <w:rsid w:val="00864754"/>
    <w:rsid w:val="008648DC"/>
    <w:rsid w:val="00872D13"/>
    <w:rsid w:val="008737BD"/>
    <w:rsid w:val="00874361"/>
    <w:rsid w:val="00874B8B"/>
    <w:rsid w:val="00874F3F"/>
    <w:rsid w:val="008755CA"/>
    <w:rsid w:val="00877FB5"/>
    <w:rsid w:val="00884EC1"/>
    <w:rsid w:val="0088799F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22F5"/>
    <w:rsid w:val="008B5218"/>
    <w:rsid w:val="008C27C3"/>
    <w:rsid w:val="008C5D64"/>
    <w:rsid w:val="008C6198"/>
    <w:rsid w:val="008C78D5"/>
    <w:rsid w:val="008D109A"/>
    <w:rsid w:val="008D3969"/>
    <w:rsid w:val="008D65FC"/>
    <w:rsid w:val="008D69FA"/>
    <w:rsid w:val="008D6B3A"/>
    <w:rsid w:val="008D7039"/>
    <w:rsid w:val="008E550C"/>
    <w:rsid w:val="008F2F0D"/>
    <w:rsid w:val="008F52EC"/>
    <w:rsid w:val="008F70EE"/>
    <w:rsid w:val="0090088C"/>
    <w:rsid w:val="00904106"/>
    <w:rsid w:val="0090502D"/>
    <w:rsid w:val="0090645E"/>
    <w:rsid w:val="009101E6"/>
    <w:rsid w:val="009112EA"/>
    <w:rsid w:val="00911FAE"/>
    <w:rsid w:val="0091435C"/>
    <w:rsid w:val="00922DE6"/>
    <w:rsid w:val="00923B93"/>
    <w:rsid w:val="00923DB0"/>
    <w:rsid w:val="00923F2A"/>
    <w:rsid w:val="00924E84"/>
    <w:rsid w:val="0093121E"/>
    <w:rsid w:val="00932209"/>
    <w:rsid w:val="0093303E"/>
    <w:rsid w:val="00933C1C"/>
    <w:rsid w:val="00933CB5"/>
    <w:rsid w:val="009405C7"/>
    <w:rsid w:val="00940B9D"/>
    <w:rsid w:val="009452D6"/>
    <w:rsid w:val="00945F2E"/>
    <w:rsid w:val="00946BC7"/>
    <w:rsid w:val="009477D3"/>
    <w:rsid w:val="009519BF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4970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1B45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D793B"/>
    <w:rsid w:val="009D7E00"/>
    <w:rsid w:val="009E4595"/>
    <w:rsid w:val="009E4DC3"/>
    <w:rsid w:val="009E6C12"/>
    <w:rsid w:val="009F0E21"/>
    <w:rsid w:val="009F19DA"/>
    <w:rsid w:val="009F1BBF"/>
    <w:rsid w:val="009F236B"/>
    <w:rsid w:val="009F36DF"/>
    <w:rsid w:val="009F442A"/>
    <w:rsid w:val="009F76F9"/>
    <w:rsid w:val="00A00127"/>
    <w:rsid w:val="00A0226B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267C0"/>
    <w:rsid w:val="00A33614"/>
    <w:rsid w:val="00A36991"/>
    <w:rsid w:val="00A4091B"/>
    <w:rsid w:val="00A4107D"/>
    <w:rsid w:val="00A42A81"/>
    <w:rsid w:val="00A42DC9"/>
    <w:rsid w:val="00A44573"/>
    <w:rsid w:val="00A45C75"/>
    <w:rsid w:val="00A50023"/>
    <w:rsid w:val="00A55858"/>
    <w:rsid w:val="00A57DFD"/>
    <w:rsid w:val="00A60313"/>
    <w:rsid w:val="00A62462"/>
    <w:rsid w:val="00A6441D"/>
    <w:rsid w:val="00A67249"/>
    <w:rsid w:val="00A70F71"/>
    <w:rsid w:val="00A73E5D"/>
    <w:rsid w:val="00A74E47"/>
    <w:rsid w:val="00A751B7"/>
    <w:rsid w:val="00A76C20"/>
    <w:rsid w:val="00A82038"/>
    <w:rsid w:val="00A83713"/>
    <w:rsid w:val="00A873F5"/>
    <w:rsid w:val="00A877BF"/>
    <w:rsid w:val="00A95AF2"/>
    <w:rsid w:val="00A95C57"/>
    <w:rsid w:val="00AA2D28"/>
    <w:rsid w:val="00AB2C42"/>
    <w:rsid w:val="00AC17F8"/>
    <w:rsid w:val="00AD63C3"/>
    <w:rsid w:val="00AE0BE9"/>
    <w:rsid w:val="00AE49B8"/>
    <w:rsid w:val="00AF3277"/>
    <w:rsid w:val="00AF4E65"/>
    <w:rsid w:val="00B04896"/>
    <w:rsid w:val="00B04CDD"/>
    <w:rsid w:val="00B07029"/>
    <w:rsid w:val="00B075E2"/>
    <w:rsid w:val="00B15AFF"/>
    <w:rsid w:val="00B16726"/>
    <w:rsid w:val="00B27B97"/>
    <w:rsid w:val="00B330C2"/>
    <w:rsid w:val="00B34BDE"/>
    <w:rsid w:val="00B411D0"/>
    <w:rsid w:val="00B4284F"/>
    <w:rsid w:val="00B42F64"/>
    <w:rsid w:val="00B44195"/>
    <w:rsid w:val="00B4591F"/>
    <w:rsid w:val="00B45A81"/>
    <w:rsid w:val="00B46B0B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829"/>
    <w:rsid w:val="00B66F33"/>
    <w:rsid w:val="00B67E70"/>
    <w:rsid w:val="00B75463"/>
    <w:rsid w:val="00B7578B"/>
    <w:rsid w:val="00B8285D"/>
    <w:rsid w:val="00B85A04"/>
    <w:rsid w:val="00B912D1"/>
    <w:rsid w:val="00B9242A"/>
    <w:rsid w:val="00B9366A"/>
    <w:rsid w:val="00B973EF"/>
    <w:rsid w:val="00BA23C5"/>
    <w:rsid w:val="00BA282E"/>
    <w:rsid w:val="00BA61FE"/>
    <w:rsid w:val="00BA67C0"/>
    <w:rsid w:val="00BB415A"/>
    <w:rsid w:val="00BC4A27"/>
    <w:rsid w:val="00BC7B56"/>
    <w:rsid w:val="00BD0758"/>
    <w:rsid w:val="00BD098A"/>
    <w:rsid w:val="00BE06B9"/>
    <w:rsid w:val="00BE0DE6"/>
    <w:rsid w:val="00BE15BA"/>
    <w:rsid w:val="00BE445C"/>
    <w:rsid w:val="00BE4D16"/>
    <w:rsid w:val="00BF00B3"/>
    <w:rsid w:val="00BF3A69"/>
    <w:rsid w:val="00BF538F"/>
    <w:rsid w:val="00C03EC0"/>
    <w:rsid w:val="00C04F89"/>
    <w:rsid w:val="00C11D35"/>
    <w:rsid w:val="00C11E0A"/>
    <w:rsid w:val="00C15DC3"/>
    <w:rsid w:val="00C17D0A"/>
    <w:rsid w:val="00C278BD"/>
    <w:rsid w:val="00C301D8"/>
    <w:rsid w:val="00C30AE2"/>
    <w:rsid w:val="00C31DA0"/>
    <w:rsid w:val="00C348C3"/>
    <w:rsid w:val="00C34E96"/>
    <w:rsid w:val="00C4226A"/>
    <w:rsid w:val="00C448D6"/>
    <w:rsid w:val="00C45324"/>
    <w:rsid w:val="00C466AA"/>
    <w:rsid w:val="00C51E10"/>
    <w:rsid w:val="00C52705"/>
    <w:rsid w:val="00C540BE"/>
    <w:rsid w:val="00C546B2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57B6"/>
    <w:rsid w:val="00CA703C"/>
    <w:rsid w:val="00CA7F81"/>
    <w:rsid w:val="00CB0260"/>
    <w:rsid w:val="00CB26E7"/>
    <w:rsid w:val="00CB6D72"/>
    <w:rsid w:val="00CC19CD"/>
    <w:rsid w:val="00CC2DDA"/>
    <w:rsid w:val="00CC7B1D"/>
    <w:rsid w:val="00CD23EA"/>
    <w:rsid w:val="00CD59A6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15B94"/>
    <w:rsid w:val="00D15E70"/>
    <w:rsid w:val="00D249E1"/>
    <w:rsid w:val="00D25A82"/>
    <w:rsid w:val="00D30C4B"/>
    <w:rsid w:val="00D3117A"/>
    <w:rsid w:val="00D33205"/>
    <w:rsid w:val="00D41D83"/>
    <w:rsid w:val="00D435EA"/>
    <w:rsid w:val="00D438F2"/>
    <w:rsid w:val="00D506B3"/>
    <w:rsid w:val="00D50897"/>
    <w:rsid w:val="00D64223"/>
    <w:rsid w:val="00D670B8"/>
    <w:rsid w:val="00D678A7"/>
    <w:rsid w:val="00D7383F"/>
    <w:rsid w:val="00D813D0"/>
    <w:rsid w:val="00D8626B"/>
    <w:rsid w:val="00DA0C9E"/>
    <w:rsid w:val="00DA20D0"/>
    <w:rsid w:val="00DA2122"/>
    <w:rsid w:val="00DA3DDA"/>
    <w:rsid w:val="00DA4E74"/>
    <w:rsid w:val="00DA56B8"/>
    <w:rsid w:val="00DB03EC"/>
    <w:rsid w:val="00DB3081"/>
    <w:rsid w:val="00DB73BC"/>
    <w:rsid w:val="00DC4777"/>
    <w:rsid w:val="00DC4D44"/>
    <w:rsid w:val="00DC5BC4"/>
    <w:rsid w:val="00DC6196"/>
    <w:rsid w:val="00DC7CF6"/>
    <w:rsid w:val="00DD166B"/>
    <w:rsid w:val="00DD189E"/>
    <w:rsid w:val="00DD1E3A"/>
    <w:rsid w:val="00DD70CE"/>
    <w:rsid w:val="00DE730F"/>
    <w:rsid w:val="00DE78FC"/>
    <w:rsid w:val="00DF23D4"/>
    <w:rsid w:val="00DF244E"/>
    <w:rsid w:val="00DF5A82"/>
    <w:rsid w:val="00DF782B"/>
    <w:rsid w:val="00E0045D"/>
    <w:rsid w:val="00E00A85"/>
    <w:rsid w:val="00E03748"/>
    <w:rsid w:val="00E050D5"/>
    <w:rsid w:val="00E1340E"/>
    <w:rsid w:val="00E15575"/>
    <w:rsid w:val="00E1775B"/>
    <w:rsid w:val="00E17FE4"/>
    <w:rsid w:val="00E2234D"/>
    <w:rsid w:val="00E23EE2"/>
    <w:rsid w:val="00E26307"/>
    <w:rsid w:val="00E26E9F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67574"/>
    <w:rsid w:val="00E715F8"/>
    <w:rsid w:val="00E71CD1"/>
    <w:rsid w:val="00E913D1"/>
    <w:rsid w:val="00E95BDB"/>
    <w:rsid w:val="00EA04E7"/>
    <w:rsid w:val="00EA0DFA"/>
    <w:rsid w:val="00EA231A"/>
    <w:rsid w:val="00EA27E4"/>
    <w:rsid w:val="00EA2CBC"/>
    <w:rsid w:val="00EB1C9C"/>
    <w:rsid w:val="00EB2374"/>
    <w:rsid w:val="00EB5FB4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EF7B67"/>
    <w:rsid w:val="00F04E48"/>
    <w:rsid w:val="00F05117"/>
    <w:rsid w:val="00F05119"/>
    <w:rsid w:val="00F1017E"/>
    <w:rsid w:val="00F125EC"/>
    <w:rsid w:val="00F241CC"/>
    <w:rsid w:val="00F25C51"/>
    <w:rsid w:val="00F26C60"/>
    <w:rsid w:val="00F306C9"/>
    <w:rsid w:val="00F3152E"/>
    <w:rsid w:val="00F47639"/>
    <w:rsid w:val="00F476B7"/>
    <w:rsid w:val="00F543C0"/>
    <w:rsid w:val="00F56BBB"/>
    <w:rsid w:val="00F57094"/>
    <w:rsid w:val="00F5715B"/>
    <w:rsid w:val="00F63A98"/>
    <w:rsid w:val="00F657AC"/>
    <w:rsid w:val="00F67485"/>
    <w:rsid w:val="00F712B0"/>
    <w:rsid w:val="00F71D08"/>
    <w:rsid w:val="00F76CB9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3C6B"/>
    <w:rsid w:val="00FB40B2"/>
    <w:rsid w:val="00FB42C1"/>
    <w:rsid w:val="00FB4BEE"/>
    <w:rsid w:val="00FC1BAE"/>
    <w:rsid w:val="00FC3854"/>
    <w:rsid w:val="00FC439F"/>
    <w:rsid w:val="00FC45E1"/>
    <w:rsid w:val="00FC53B1"/>
    <w:rsid w:val="00FC7825"/>
    <w:rsid w:val="00FD0021"/>
    <w:rsid w:val="00FD18C1"/>
    <w:rsid w:val="00FD505B"/>
    <w:rsid w:val="00FE7EE9"/>
    <w:rsid w:val="00FF58BC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F60F0-DBF9-478A-94BC-E83D33594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547</Words>
  <Characters>3121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2017-03-17T12:32:00Z</cp:lastPrinted>
  <dcterms:created xsi:type="dcterms:W3CDTF">2017-03-17T12:35:00Z</dcterms:created>
  <dcterms:modified xsi:type="dcterms:W3CDTF">2017-03-20T07:22:00Z</dcterms:modified>
</cp:coreProperties>
</file>