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4174395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6A0EDD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2</w:t>
      </w:r>
      <w:r w:rsidR="006615C7">
        <w:rPr>
          <w:b/>
          <w:bCs/>
          <w:sz w:val="22"/>
          <w:szCs w:val="22"/>
        </w:rPr>
        <w:t xml:space="preserve"> SEMESTER 2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6615C7">
        <w:rPr>
          <w:b/>
          <w:bCs/>
          <w:sz w:val="22"/>
          <w:szCs w:val="22"/>
        </w:rPr>
        <w:t xml:space="preserve">DEGREE OF BACHELOR OF </w:t>
      </w:r>
      <w:r>
        <w:rPr>
          <w:b/>
          <w:bCs/>
          <w:sz w:val="22"/>
          <w:szCs w:val="22"/>
        </w:rPr>
        <w:t xml:space="preserve">SUPPLY CHAIN MANAGEMENT </w:t>
      </w:r>
    </w:p>
    <w:p w:rsidR="00904D28" w:rsidRPr="00880D8B" w:rsidRDefault="006A0EDD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HPS 2203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BUSINESS LAW II</w:t>
      </w:r>
      <w:r w:rsidR="00143EF6">
        <w:rPr>
          <w:b/>
          <w:sz w:val="22"/>
          <w:szCs w:val="22"/>
        </w:rPr>
        <w:t xml:space="preserve"> </w:t>
      </w:r>
      <w:r w:rsidR="00434D4D">
        <w:rPr>
          <w:b/>
          <w:sz w:val="22"/>
          <w:szCs w:val="22"/>
        </w:rPr>
        <w:t xml:space="preserve"> </w:t>
      </w:r>
      <w:r w:rsidR="009B462A">
        <w:rPr>
          <w:b/>
          <w:sz w:val="22"/>
          <w:szCs w:val="22"/>
        </w:rPr>
        <w:t xml:space="preserve">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6615C7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A64EB0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891C44">
        <w:rPr>
          <w:rFonts w:ascii="Times New Roman" w:hAnsi="Times New Roman"/>
          <w:b/>
          <w:bCs/>
          <w:sz w:val="24"/>
          <w:szCs w:val="24"/>
        </w:rPr>
        <w:t>ANSWER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QUESTION ONE</w:t>
      </w:r>
      <w:r w:rsidR="00891C44">
        <w:rPr>
          <w:rFonts w:ascii="Times New Roman" w:hAnsi="Times New Roman"/>
          <w:b/>
          <w:bCs/>
          <w:sz w:val="24"/>
          <w:szCs w:val="24"/>
        </w:rPr>
        <w:t xml:space="preserve"> (COMPULSORY)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AND ANY OTHER TWO QUESTIONS </w:t>
      </w:r>
    </w:p>
    <w:p w:rsidR="00B71219" w:rsidRDefault="00B71219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891C44" w:rsidRDefault="00891C4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891C44">
        <w:rPr>
          <w:rFonts w:ascii="Times New Roman" w:hAnsi="Times New Roman"/>
          <w:bCs/>
          <w:sz w:val="24"/>
          <w:szCs w:val="24"/>
        </w:rPr>
        <w:t xml:space="preserve">QUESTION ONE </w:t>
      </w:r>
    </w:p>
    <w:p w:rsidR="00035240" w:rsidRDefault="0003524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35240" w:rsidRDefault="0003524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A buyer ordered for a Hessian </w:t>
      </w:r>
      <w:r w:rsidR="00845DB5">
        <w:rPr>
          <w:rFonts w:ascii="Times New Roman" w:hAnsi="Times New Roman"/>
          <w:bCs/>
          <w:sz w:val="24"/>
          <w:szCs w:val="24"/>
        </w:rPr>
        <w:t>cloth</w:t>
      </w:r>
      <w:r>
        <w:rPr>
          <w:rFonts w:ascii="Times New Roman" w:hAnsi="Times New Roman"/>
          <w:bCs/>
          <w:sz w:val="24"/>
          <w:szCs w:val="24"/>
        </w:rPr>
        <w:t xml:space="preserve"> which is generally used for packing purposes without </w:t>
      </w:r>
      <w:r w:rsidR="00845DB5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specifying the purpose for which he wanted the same. The cloth</w:t>
      </w:r>
      <w:r w:rsidR="00845DB5">
        <w:rPr>
          <w:rFonts w:ascii="Times New Roman" w:hAnsi="Times New Roman"/>
          <w:bCs/>
          <w:sz w:val="24"/>
          <w:szCs w:val="24"/>
        </w:rPr>
        <w:t xml:space="preserve"> was supplied accordingly </w:t>
      </w:r>
      <w:r w:rsidR="00845DB5">
        <w:rPr>
          <w:rFonts w:ascii="Times New Roman" w:hAnsi="Times New Roman"/>
          <w:bCs/>
          <w:sz w:val="24"/>
          <w:szCs w:val="24"/>
        </w:rPr>
        <w:tab/>
        <w:t xml:space="preserve">on receiving the cloth it was found that it was not suitable for packing food products as it </w:t>
      </w:r>
      <w:r w:rsidR="00845DB5">
        <w:rPr>
          <w:rFonts w:ascii="Times New Roman" w:hAnsi="Times New Roman"/>
          <w:bCs/>
          <w:sz w:val="24"/>
          <w:szCs w:val="24"/>
        </w:rPr>
        <w:tab/>
        <w:t>had unusual smell. Advice (5 marks)</w:t>
      </w:r>
    </w:p>
    <w:p w:rsidR="00845DB5" w:rsidRDefault="00845DB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45DB5" w:rsidRDefault="00845DB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0C3D35">
        <w:rPr>
          <w:rFonts w:ascii="Times New Roman" w:hAnsi="Times New Roman"/>
          <w:bCs/>
          <w:sz w:val="24"/>
          <w:szCs w:val="24"/>
        </w:rPr>
        <w:t xml:space="preserve">The defendant had a number of artificial lakes on his hand. An unprecedented rain such </w:t>
      </w:r>
      <w:r w:rsidR="009A4B9B">
        <w:rPr>
          <w:rFonts w:ascii="Times New Roman" w:hAnsi="Times New Roman"/>
          <w:bCs/>
          <w:sz w:val="24"/>
          <w:szCs w:val="24"/>
        </w:rPr>
        <w:tab/>
      </w:r>
      <w:r w:rsidR="000C3D35">
        <w:rPr>
          <w:rFonts w:ascii="Times New Roman" w:hAnsi="Times New Roman"/>
          <w:bCs/>
          <w:sz w:val="24"/>
          <w:szCs w:val="24"/>
        </w:rPr>
        <w:t xml:space="preserve">had never been witnessed in living memory caused the banks of the lakes to burst and </w:t>
      </w:r>
      <w:r w:rsidR="009A4B9B">
        <w:rPr>
          <w:rFonts w:ascii="Times New Roman" w:hAnsi="Times New Roman"/>
          <w:bCs/>
          <w:sz w:val="24"/>
          <w:szCs w:val="24"/>
        </w:rPr>
        <w:t xml:space="preserve">the </w:t>
      </w:r>
      <w:r w:rsidR="009A4B9B">
        <w:rPr>
          <w:rFonts w:ascii="Times New Roman" w:hAnsi="Times New Roman"/>
          <w:bCs/>
          <w:sz w:val="24"/>
          <w:szCs w:val="24"/>
        </w:rPr>
        <w:tab/>
        <w:t xml:space="preserve">escaping water carried away four bridges belonging to the plaintiff. Advice the defendant </w:t>
      </w:r>
      <w:r w:rsidR="009A4B9B">
        <w:rPr>
          <w:rFonts w:ascii="Times New Roman" w:hAnsi="Times New Roman"/>
          <w:bCs/>
          <w:sz w:val="24"/>
          <w:szCs w:val="24"/>
        </w:rPr>
        <w:tab/>
        <w:t>who is being sued (5 marks)</w:t>
      </w:r>
    </w:p>
    <w:p w:rsidR="009A4B9B" w:rsidRDefault="009A4B9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73FB8" w:rsidRDefault="009A4B9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Describe the various exceptive to the doctrine of cave</w:t>
      </w:r>
      <w:r w:rsidR="00973FB8">
        <w:rPr>
          <w:rFonts w:ascii="Times New Roman" w:hAnsi="Times New Roman"/>
          <w:bCs/>
          <w:sz w:val="24"/>
          <w:szCs w:val="24"/>
        </w:rPr>
        <w:t>at emptor (10 marks)</w:t>
      </w:r>
    </w:p>
    <w:p w:rsidR="00973FB8" w:rsidRDefault="00973FB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73FB8" w:rsidRDefault="00973FB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Explain the various remedies to breach of contract (10 marks)</w:t>
      </w:r>
    </w:p>
    <w:p w:rsidR="008F6E0C" w:rsidRDefault="008F6E0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F6E0C" w:rsidRDefault="008F6E0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TWO </w:t>
      </w:r>
    </w:p>
    <w:p w:rsidR="008F6E0C" w:rsidRDefault="008F6E0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F6E0C" w:rsidRDefault="008F6E0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various exemptions to the rule of past consideration (10 marks)</w:t>
      </w:r>
    </w:p>
    <w:p w:rsidR="008F6E0C" w:rsidRDefault="008F6E0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F6E0C" w:rsidRDefault="008F6E0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the various rules rega</w:t>
      </w:r>
      <w:r w:rsidR="00306A83">
        <w:rPr>
          <w:rFonts w:ascii="Times New Roman" w:hAnsi="Times New Roman"/>
          <w:bCs/>
          <w:sz w:val="24"/>
          <w:szCs w:val="24"/>
        </w:rPr>
        <w:t xml:space="preserve">rding delivery of goods under section 30 of the sale of </w:t>
      </w:r>
      <w:r w:rsidR="00306A83">
        <w:rPr>
          <w:rFonts w:ascii="Times New Roman" w:hAnsi="Times New Roman"/>
          <w:bCs/>
          <w:sz w:val="24"/>
          <w:szCs w:val="24"/>
        </w:rPr>
        <w:tab/>
        <w:t>goods Act (10 marks)</w:t>
      </w:r>
    </w:p>
    <w:p w:rsidR="00306A83" w:rsidRDefault="00306A8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06A83" w:rsidRDefault="00306A8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306A83" w:rsidRDefault="00306A8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06A83" w:rsidRDefault="00306A8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List and explain the remedies of a contract of sale of goods (10 marks)</w:t>
      </w:r>
    </w:p>
    <w:p w:rsidR="00306A83" w:rsidRDefault="00306A8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06A83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bi)</w:t>
      </w:r>
      <w:r>
        <w:rPr>
          <w:rFonts w:ascii="Times New Roman" w:hAnsi="Times New Roman"/>
          <w:bCs/>
          <w:sz w:val="24"/>
          <w:szCs w:val="24"/>
        </w:rPr>
        <w:tab/>
        <w:t>Differentiate between a patent and a trade mark (2 mark)</w:t>
      </w: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Explain four importances of patents (8 marks)</w:t>
      </w: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1C1C" w:rsidRDefault="004D1C1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1C1C" w:rsidRDefault="004D1C1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1C1C" w:rsidRDefault="004D1C1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1C1C" w:rsidRDefault="004D1C1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1C1C" w:rsidRDefault="004D1C1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1C1C" w:rsidRDefault="004D1C1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1C1C" w:rsidRDefault="004D1C1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Discuss the various ways of setting international trade disputes (10 marks)</w:t>
      </w: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797B" w:rsidRDefault="00B2797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Give five differences between </w:t>
      </w:r>
      <w:r w:rsidR="004D1C1C">
        <w:rPr>
          <w:rFonts w:ascii="Times New Roman" w:hAnsi="Times New Roman"/>
          <w:bCs/>
          <w:sz w:val="24"/>
          <w:szCs w:val="24"/>
        </w:rPr>
        <w:t>sale and an agreement to sale (10 marks)</w:t>
      </w:r>
    </w:p>
    <w:sectPr w:rsidR="00B2797B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55C" w:rsidRDefault="00E5255C" w:rsidP="00C902B4">
      <w:r>
        <w:separator/>
      </w:r>
    </w:p>
  </w:endnote>
  <w:endnote w:type="continuationSeparator" w:id="1">
    <w:p w:rsidR="00E5255C" w:rsidRDefault="00E5255C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306A83" w:rsidRDefault="00306A83">
        <w:pPr>
          <w:pStyle w:val="Footer"/>
          <w:jc w:val="center"/>
        </w:pPr>
        <w:fldSimple w:instr=" PAGE   \* MERGEFORMAT ">
          <w:r w:rsidR="00E5255C">
            <w:rPr>
              <w:noProof/>
            </w:rPr>
            <w:t>1</w:t>
          </w:r>
        </w:fldSimple>
      </w:p>
    </w:sdtContent>
  </w:sdt>
  <w:p w:rsidR="00306A83" w:rsidRDefault="00306A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55C" w:rsidRDefault="00E5255C" w:rsidP="00C902B4">
      <w:r>
        <w:separator/>
      </w:r>
    </w:p>
  </w:footnote>
  <w:footnote w:type="continuationSeparator" w:id="1">
    <w:p w:rsidR="00E5255C" w:rsidRDefault="00E5255C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24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C3D35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71C"/>
    <w:rsid w:val="002C1DC8"/>
    <w:rsid w:val="002C3023"/>
    <w:rsid w:val="002C7FA7"/>
    <w:rsid w:val="002D3473"/>
    <w:rsid w:val="002D70E2"/>
    <w:rsid w:val="002E311C"/>
    <w:rsid w:val="002E48C2"/>
    <w:rsid w:val="002F2B84"/>
    <w:rsid w:val="002F3517"/>
    <w:rsid w:val="002F7E39"/>
    <w:rsid w:val="0030187F"/>
    <w:rsid w:val="00302576"/>
    <w:rsid w:val="0030445A"/>
    <w:rsid w:val="003060C1"/>
    <w:rsid w:val="00306A83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C7132"/>
    <w:rsid w:val="003D6108"/>
    <w:rsid w:val="003E159A"/>
    <w:rsid w:val="003E5C90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192"/>
    <w:rsid w:val="004B43A2"/>
    <w:rsid w:val="004B6246"/>
    <w:rsid w:val="004C1BD5"/>
    <w:rsid w:val="004C4EBB"/>
    <w:rsid w:val="004D0399"/>
    <w:rsid w:val="004D14A1"/>
    <w:rsid w:val="004D1C1C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0EDD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5DB5"/>
    <w:rsid w:val="008464E3"/>
    <w:rsid w:val="0086126D"/>
    <w:rsid w:val="0086556E"/>
    <w:rsid w:val="00865CBF"/>
    <w:rsid w:val="00870429"/>
    <w:rsid w:val="008713BD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8F6E0C"/>
    <w:rsid w:val="009017A0"/>
    <w:rsid w:val="00901B48"/>
    <w:rsid w:val="00903858"/>
    <w:rsid w:val="009040C6"/>
    <w:rsid w:val="00904D28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710AB"/>
    <w:rsid w:val="0097110C"/>
    <w:rsid w:val="00973FB8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4B9B"/>
    <w:rsid w:val="009A56D0"/>
    <w:rsid w:val="009A599E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75CA"/>
    <w:rsid w:val="00A97FE7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5999"/>
    <w:rsid w:val="00B16647"/>
    <w:rsid w:val="00B278D4"/>
    <w:rsid w:val="00B2797B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A6E62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255C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2019-03-01T14:06:00Z</cp:lastPrinted>
  <dcterms:created xsi:type="dcterms:W3CDTF">2019-03-15T13:50:00Z</dcterms:created>
  <dcterms:modified xsi:type="dcterms:W3CDTF">2019-03-15T14:00:00Z</dcterms:modified>
</cp:coreProperties>
</file>